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24" w:rsidRPr="009D6290" w:rsidRDefault="00C92A24" w:rsidP="00A8681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XSpec="right" w:tblpY="-390"/>
        <w:tblW w:w="0" w:type="auto"/>
        <w:tblLook w:val="04A0" w:firstRow="1" w:lastRow="0" w:firstColumn="1" w:lastColumn="0" w:noHBand="0" w:noVBand="1"/>
      </w:tblPr>
      <w:tblGrid>
        <w:gridCol w:w="3509"/>
      </w:tblGrid>
      <w:tr w:rsidR="00C92A24" w:rsidRPr="009D6290" w:rsidTr="00C92A24">
        <w:trPr>
          <w:trHeight w:val="2116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41BCC" w:rsidRPr="009D6290" w:rsidRDefault="00441BCC" w:rsidP="00A868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2A24" w:rsidRPr="009D6290" w:rsidRDefault="00C92A24" w:rsidP="00A8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9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92A24" w:rsidRPr="009D6290" w:rsidRDefault="00152840" w:rsidP="00A8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92A24" w:rsidRPr="009D629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2A24" w:rsidRPr="009D6290" w:rsidRDefault="00C92A24" w:rsidP="00A8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90">
              <w:rPr>
                <w:rFonts w:ascii="Times New Roman" w:hAnsi="Times New Roman" w:cs="Times New Roman"/>
                <w:sz w:val="28"/>
                <w:szCs w:val="28"/>
              </w:rPr>
              <w:t>УП  «Минскинтеркапс»</w:t>
            </w:r>
          </w:p>
          <w:p w:rsidR="00C92A24" w:rsidRPr="009D6290" w:rsidRDefault="00C92A24" w:rsidP="00A8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9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152840">
              <w:rPr>
                <w:rFonts w:ascii="Times New Roman" w:hAnsi="Times New Roman" w:cs="Times New Roman"/>
                <w:sz w:val="28"/>
                <w:szCs w:val="28"/>
              </w:rPr>
              <w:t>А.В. Клименко</w:t>
            </w:r>
          </w:p>
          <w:p w:rsidR="00C92A24" w:rsidRPr="009D6290" w:rsidRDefault="00C92A24" w:rsidP="00A8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24" w:rsidRPr="009D6290" w:rsidRDefault="00152840" w:rsidP="00A8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» ноября  2019</w:t>
            </w:r>
            <w:r w:rsidR="00C92A24" w:rsidRPr="009D6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92A24" w:rsidRPr="009D6290" w:rsidRDefault="00C92A24" w:rsidP="00A8681F">
            <w:pPr>
              <w:rPr>
                <w:rFonts w:ascii="Times New Roman" w:hAnsi="Times New Roman" w:cs="Times New Roman"/>
              </w:rPr>
            </w:pPr>
          </w:p>
        </w:tc>
      </w:tr>
    </w:tbl>
    <w:p w:rsidR="00C92A24" w:rsidRPr="009D6290" w:rsidRDefault="00C92A24" w:rsidP="00A8681F">
      <w:pPr>
        <w:spacing w:line="240" w:lineRule="auto"/>
        <w:rPr>
          <w:rFonts w:ascii="Times New Roman" w:hAnsi="Times New Roman" w:cs="Times New Roman"/>
        </w:rPr>
      </w:pPr>
    </w:p>
    <w:p w:rsidR="00C92A24" w:rsidRPr="009D6290" w:rsidRDefault="00C92A24" w:rsidP="00A8681F">
      <w:pPr>
        <w:spacing w:line="240" w:lineRule="auto"/>
        <w:rPr>
          <w:rFonts w:ascii="Times New Roman" w:hAnsi="Times New Roman" w:cs="Times New Roman"/>
        </w:rPr>
      </w:pPr>
    </w:p>
    <w:p w:rsidR="009120AE" w:rsidRDefault="009120AE" w:rsidP="00A8681F">
      <w:pPr>
        <w:spacing w:line="240" w:lineRule="auto"/>
        <w:rPr>
          <w:rFonts w:ascii="Times New Roman" w:hAnsi="Times New Roman" w:cs="Times New Roman"/>
        </w:rPr>
      </w:pPr>
    </w:p>
    <w:p w:rsidR="008623D4" w:rsidRPr="009D6290" w:rsidRDefault="008623D4" w:rsidP="00A8681F">
      <w:pPr>
        <w:spacing w:line="240" w:lineRule="auto"/>
        <w:rPr>
          <w:rFonts w:ascii="Times New Roman" w:hAnsi="Times New Roman" w:cs="Times New Roman"/>
        </w:rPr>
      </w:pPr>
    </w:p>
    <w:p w:rsidR="00C92A24" w:rsidRPr="009D6290" w:rsidRDefault="008623D4" w:rsidP="00A8681F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</w:t>
      </w:r>
      <w:r w:rsidR="009120AE" w:rsidRPr="009D629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92A24" w:rsidRPr="009D6290">
        <w:rPr>
          <w:rFonts w:ascii="Times New Roman" w:hAnsi="Times New Roman" w:cs="Times New Roman"/>
          <w:b/>
          <w:sz w:val="32"/>
          <w:szCs w:val="28"/>
        </w:rPr>
        <w:t>Техническое задание</w:t>
      </w:r>
    </w:p>
    <w:p w:rsidR="00C92A24" w:rsidRPr="009D6290" w:rsidRDefault="00152840" w:rsidP="00A8681F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закупке клининговых услуг</w:t>
      </w:r>
    </w:p>
    <w:p w:rsidR="005E6008" w:rsidRPr="009D6290" w:rsidRDefault="005E6008" w:rsidP="00A8681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690" w:rsidRPr="009D6290" w:rsidRDefault="00C92A24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 xml:space="preserve">Предмет закупки: </w:t>
      </w:r>
    </w:p>
    <w:p w:rsidR="00514D98" w:rsidRPr="009D6290" w:rsidRDefault="00C92A24" w:rsidP="00A8681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sz w:val="26"/>
          <w:szCs w:val="26"/>
        </w:rPr>
        <w:t xml:space="preserve">услуги по ежедневной комплексной и поддерживающей уборке </w:t>
      </w:r>
      <w:r w:rsidR="00B0089D" w:rsidRPr="009D6290">
        <w:rPr>
          <w:rFonts w:ascii="Times New Roman" w:hAnsi="Times New Roman" w:cs="Times New Roman"/>
          <w:sz w:val="26"/>
          <w:szCs w:val="26"/>
        </w:rPr>
        <w:t>служебных помещений АБК</w:t>
      </w:r>
      <w:r w:rsidR="00514D98" w:rsidRPr="009D6290">
        <w:rPr>
          <w:rFonts w:ascii="Times New Roman" w:hAnsi="Times New Roman" w:cs="Times New Roman"/>
          <w:sz w:val="26"/>
          <w:szCs w:val="26"/>
        </w:rPr>
        <w:t xml:space="preserve"> УП «Минскинтеркапс»;</w:t>
      </w:r>
    </w:p>
    <w:p w:rsidR="00514D98" w:rsidRPr="009D6290" w:rsidRDefault="00514D98" w:rsidP="00A8681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sz w:val="26"/>
          <w:szCs w:val="26"/>
        </w:rPr>
        <w:t xml:space="preserve">услуги по уборке </w:t>
      </w:r>
      <w:r w:rsidR="00C92A24" w:rsidRPr="009D6290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C3668" w:rsidRPr="009D6290">
        <w:rPr>
          <w:rFonts w:ascii="Times New Roman" w:hAnsi="Times New Roman" w:cs="Times New Roman"/>
          <w:sz w:val="26"/>
          <w:szCs w:val="26"/>
        </w:rPr>
        <w:t xml:space="preserve"> и складских</w:t>
      </w:r>
      <w:r w:rsidR="00C92A24" w:rsidRPr="009D6290">
        <w:rPr>
          <w:rFonts w:ascii="Times New Roman" w:hAnsi="Times New Roman" w:cs="Times New Roman"/>
          <w:sz w:val="26"/>
          <w:szCs w:val="26"/>
        </w:rPr>
        <w:t xml:space="preserve"> помещений</w:t>
      </w:r>
      <w:r w:rsidRPr="009D629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СОП 026 УП «Минскинтеркапс» (Приложение 1);</w:t>
      </w:r>
    </w:p>
    <w:p w:rsidR="00514D98" w:rsidRPr="009D6290" w:rsidRDefault="00514D98" w:rsidP="00A8681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sz w:val="26"/>
          <w:szCs w:val="26"/>
        </w:rPr>
        <w:t xml:space="preserve">услуги по </w:t>
      </w:r>
      <w:proofErr w:type="gramStart"/>
      <w:r w:rsidRPr="009D6290">
        <w:rPr>
          <w:rFonts w:ascii="Times New Roman" w:hAnsi="Times New Roman" w:cs="Times New Roman"/>
          <w:sz w:val="26"/>
          <w:szCs w:val="26"/>
        </w:rPr>
        <w:t>уборке</w:t>
      </w:r>
      <w:proofErr w:type="gramEnd"/>
      <w:r w:rsidRPr="009D6290">
        <w:rPr>
          <w:rFonts w:ascii="Times New Roman" w:hAnsi="Times New Roman" w:cs="Times New Roman"/>
          <w:sz w:val="26"/>
          <w:szCs w:val="26"/>
        </w:rPr>
        <w:t xml:space="preserve"> </w:t>
      </w:r>
      <w:r w:rsidR="00C92A24" w:rsidRPr="009D6290">
        <w:rPr>
          <w:rFonts w:ascii="Times New Roman" w:hAnsi="Times New Roman" w:cs="Times New Roman"/>
          <w:sz w:val="26"/>
          <w:szCs w:val="26"/>
        </w:rPr>
        <w:t xml:space="preserve">прилегающей </w:t>
      </w:r>
      <w:r w:rsidRPr="009D6290">
        <w:rPr>
          <w:rFonts w:ascii="Times New Roman" w:hAnsi="Times New Roman" w:cs="Times New Roman"/>
          <w:sz w:val="26"/>
          <w:szCs w:val="26"/>
        </w:rPr>
        <w:t xml:space="preserve">к производственным и административным помещениям </w:t>
      </w:r>
      <w:r w:rsidR="00C92A24" w:rsidRPr="009D6290">
        <w:rPr>
          <w:rFonts w:ascii="Times New Roman" w:hAnsi="Times New Roman" w:cs="Times New Roman"/>
          <w:sz w:val="26"/>
          <w:szCs w:val="26"/>
        </w:rPr>
        <w:t>территории</w:t>
      </w:r>
      <w:r w:rsidR="00D6776D" w:rsidRPr="009D6290">
        <w:rPr>
          <w:rFonts w:ascii="Times New Roman" w:hAnsi="Times New Roman" w:cs="Times New Roman"/>
          <w:sz w:val="26"/>
          <w:szCs w:val="26"/>
        </w:rPr>
        <w:t>;</w:t>
      </w:r>
    </w:p>
    <w:p w:rsidR="00FA64E6" w:rsidRPr="00FA64E6" w:rsidRDefault="00FA64E6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4E6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FA64E6">
        <w:rPr>
          <w:rFonts w:ascii="Times New Roman" w:hAnsi="Times New Roman" w:cs="Times New Roman"/>
          <w:sz w:val="26"/>
          <w:szCs w:val="26"/>
        </w:rPr>
        <w:t xml:space="preserve"> УП «Минскинтеркапс»</w:t>
      </w:r>
    </w:p>
    <w:p w:rsidR="00FA64E6" w:rsidRDefault="00FA64E6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4E6">
        <w:rPr>
          <w:rFonts w:ascii="Times New Roman" w:hAnsi="Times New Roman" w:cs="Times New Roman"/>
          <w:b/>
          <w:sz w:val="26"/>
          <w:szCs w:val="26"/>
        </w:rPr>
        <w:t>Организатор проведения процедуры закупки:</w:t>
      </w:r>
      <w:r w:rsidRPr="00FA64E6">
        <w:rPr>
          <w:rFonts w:ascii="Times New Roman" w:hAnsi="Times New Roman" w:cs="Times New Roman"/>
          <w:sz w:val="26"/>
          <w:szCs w:val="26"/>
        </w:rPr>
        <w:t xml:space="preserve">  УП «Минскинтеркапс».</w:t>
      </w:r>
    </w:p>
    <w:p w:rsidR="00FA64E6" w:rsidRDefault="00FA64E6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проведения процедуры:</w:t>
      </w:r>
      <w:r>
        <w:rPr>
          <w:rFonts w:ascii="Times New Roman" w:hAnsi="Times New Roman" w:cs="Times New Roman"/>
          <w:sz w:val="26"/>
          <w:szCs w:val="26"/>
        </w:rPr>
        <w:t xml:space="preserve"> ноябрь – декабрь 2019.</w:t>
      </w:r>
    </w:p>
    <w:p w:rsidR="0061346F" w:rsidRPr="0061346F" w:rsidRDefault="00FA64E6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оказания клининговых услуг:</w:t>
      </w:r>
      <w:r>
        <w:rPr>
          <w:rFonts w:ascii="Times New Roman" w:hAnsi="Times New Roman" w:cs="Times New Roman"/>
          <w:sz w:val="26"/>
          <w:szCs w:val="26"/>
        </w:rPr>
        <w:t xml:space="preserve"> 01.01.2020 – 31.12.2020.</w:t>
      </w:r>
    </w:p>
    <w:p w:rsidR="0061346F" w:rsidRPr="009D6290" w:rsidRDefault="0061346F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>Условия и порядок оплаты:</w:t>
      </w:r>
    </w:p>
    <w:p w:rsidR="0061346F" w:rsidRDefault="0061346F" w:rsidP="00A8681F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D6290">
        <w:rPr>
          <w:rFonts w:ascii="Times New Roman" w:hAnsi="Times New Roman" w:cs="Times New Roman"/>
          <w:sz w:val="26"/>
          <w:szCs w:val="26"/>
        </w:rPr>
        <w:t>плата по факту выполнения услуг;</w:t>
      </w:r>
    </w:p>
    <w:p w:rsidR="0061346F" w:rsidRDefault="0061346F" w:rsidP="00A8681F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C6E">
        <w:rPr>
          <w:rFonts w:ascii="Times New Roman" w:hAnsi="Times New Roman" w:cs="Times New Roman"/>
          <w:sz w:val="26"/>
          <w:szCs w:val="26"/>
        </w:rPr>
        <w:t>Расчёт – безналичный, валюта</w:t>
      </w:r>
      <w:r w:rsidR="006D4C6E">
        <w:rPr>
          <w:rFonts w:ascii="Times New Roman" w:hAnsi="Times New Roman" w:cs="Times New Roman"/>
          <w:sz w:val="26"/>
          <w:szCs w:val="26"/>
        </w:rPr>
        <w:t xml:space="preserve"> платежа</w:t>
      </w:r>
      <w:r w:rsidRPr="006D4C6E">
        <w:rPr>
          <w:rFonts w:ascii="Times New Roman" w:hAnsi="Times New Roman" w:cs="Times New Roman"/>
          <w:sz w:val="26"/>
          <w:szCs w:val="26"/>
        </w:rPr>
        <w:t xml:space="preserve"> – рубль РБ;</w:t>
      </w:r>
    </w:p>
    <w:p w:rsidR="0061346F" w:rsidRPr="006D4C6E" w:rsidRDefault="0061346F" w:rsidP="00A8681F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C6E">
        <w:rPr>
          <w:rFonts w:ascii="Times New Roman" w:hAnsi="Times New Roman" w:cs="Times New Roman"/>
          <w:sz w:val="26"/>
          <w:szCs w:val="26"/>
        </w:rPr>
        <w:t xml:space="preserve">Оплата за оказанные услуги осуществляется в течение 5(пяти) банковских дней </w:t>
      </w:r>
      <w:proofErr w:type="gramStart"/>
      <w:r w:rsidRPr="006D4C6E">
        <w:rPr>
          <w:rFonts w:ascii="Times New Roman" w:hAnsi="Times New Roman" w:cs="Times New Roman"/>
          <w:sz w:val="26"/>
          <w:szCs w:val="26"/>
        </w:rPr>
        <w:t xml:space="preserve">с </w:t>
      </w:r>
      <w:r w:rsidRPr="006D4C6E">
        <w:rPr>
          <w:rFonts w:ascii="Times New Roman" w:hAnsi="Times New Roman" w:cs="Times New Roman"/>
          <w:color w:val="000000" w:themeColor="text1"/>
          <w:sz w:val="26"/>
          <w:szCs w:val="26"/>
        </w:rPr>
        <w:t>даты п</w:t>
      </w:r>
      <w:r w:rsidRPr="006D4C6E">
        <w:rPr>
          <w:rFonts w:ascii="Times New Roman" w:hAnsi="Times New Roman" w:cs="Times New Roman"/>
          <w:sz w:val="26"/>
          <w:szCs w:val="26"/>
        </w:rPr>
        <w:t>одписания</w:t>
      </w:r>
      <w:proofErr w:type="gramEnd"/>
      <w:r w:rsidRPr="006D4C6E">
        <w:rPr>
          <w:rFonts w:ascii="Times New Roman" w:hAnsi="Times New Roman" w:cs="Times New Roman"/>
          <w:sz w:val="26"/>
          <w:szCs w:val="26"/>
        </w:rPr>
        <w:t xml:space="preserve"> обеими сторонами акта сдачи-приемки оказанных услуг.</w:t>
      </w:r>
    </w:p>
    <w:p w:rsidR="00DF1260" w:rsidRPr="009D6290" w:rsidRDefault="00DF1260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>Срок действия договора:</w:t>
      </w:r>
      <w:r w:rsidRPr="009D6290">
        <w:rPr>
          <w:rFonts w:ascii="Times New Roman" w:hAnsi="Times New Roman" w:cs="Times New Roman"/>
          <w:sz w:val="26"/>
          <w:szCs w:val="26"/>
        </w:rPr>
        <w:t xml:space="preserve"> 1(один) год</w:t>
      </w:r>
      <w:r w:rsidR="00FA64E6">
        <w:rPr>
          <w:rFonts w:ascii="Times New Roman" w:hAnsi="Times New Roman" w:cs="Times New Roman"/>
          <w:sz w:val="26"/>
          <w:szCs w:val="26"/>
        </w:rPr>
        <w:t xml:space="preserve"> с момента подписания сторонами, а в части взаиморасчетов – до полного исполнения сторонами своих обязательств</w:t>
      </w:r>
      <w:r w:rsidR="0061346F">
        <w:rPr>
          <w:rFonts w:ascii="Times New Roman" w:hAnsi="Times New Roman" w:cs="Times New Roman"/>
          <w:sz w:val="26"/>
          <w:szCs w:val="26"/>
        </w:rPr>
        <w:t>.</w:t>
      </w:r>
    </w:p>
    <w:p w:rsidR="00DF1260" w:rsidRPr="009D6290" w:rsidRDefault="00DF1260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>Место оказания услуг:</w:t>
      </w:r>
      <w:r w:rsidRPr="009D6290">
        <w:rPr>
          <w:rFonts w:ascii="Times New Roman" w:hAnsi="Times New Roman" w:cs="Times New Roman"/>
          <w:sz w:val="26"/>
          <w:szCs w:val="26"/>
        </w:rPr>
        <w:t xml:space="preserve"> УП «Минскинтеркапс</w:t>
      </w:r>
      <w:r w:rsidR="00EB33AF" w:rsidRPr="009D6290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D6776D" w:rsidRPr="009D6290">
        <w:rPr>
          <w:rFonts w:ascii="Times New Roman" w:hAnsi="Times New Roman" w:cs="Times New Roman"/>
          <w:sz w:val="26"/>
          <w:szCs w:val="26"/>
        </w:rPr>
        <w:t>находящееся</w:t>
      </w:r>
      <w:proofErr w:type="gramEnd"/>
      <w:r w:rsidRPr="009D6290">
        <w:rPr>
          <w:rFonts w:ascii="Times New Roman" w:hAnsi="Times New Roman" w:cs="Times New Roman"/>
          <w:sz w:val="26"/>
          <w:szCs w:val="26"/>
        </w:rPr>
        <w:t xml:space="preserve"> по адресу: г. Минск, ул. Инженерная</w:t>
      </w:r>
      <w:r w:rsidR="00D6776D" w:rsidRPr="009D6290">
        <w:rPr>
          <w:rFonts w:ascii="Times New Roman" w:hAnsi="Times New Roman" w:cs="Times New Roman"/>
          <w:sz w:val="26"/>
          <w:szCs w:val="26"/>
        </w:rPr>
        <w:t>, 26/1 и 26/3,</w:t>
      </w:r>
      <w:r w:rsidRPr="009D6290">
        <w:rPr>
          <w:rFonts w:ascii="Times New Roman" w:hAnsi="Times New Roman" w:cs="Times New Roman"/>
          <w:sz w:val="26"/>
          <w:szCs w:val="26"/>
        </w:rPr>
        <w:t xml:space="preserve"> включая прилегающую территорию.</w:t>
      </w:r>
    </w:p>
    <w:p w:rsidR="00DF1260" w:rsidRPr="009D6290" w:rsidRDefault="00DF1260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>Источник финансирования закупки:</w:t>
      </w:r>
      <w:r w:rsidRPr="009D6290">
        <w:rPr>
          <w:rFonts w:ascii="Times New Roman" w:hAnsi="Times New Roman" w:cs="Times New Roman"/>
          <w:sz w:val="26"/>
          <w:szCs w:val="26"/>
        </w:rPr>
        <w:t xml:space="preserve"> собственные средства </w:t>
      </w:r>
      <w:r w:rsidR="00F746E6">
        <w:rPr>
          <w:rFonts w:ascii="Times New Roman" w:hAnsi="Times New Roman" w:cs="Times New Roman"/>
          <w:sz w:val="26"/>
          <w:szCs w:val="26"/>
        </w:rPr>
        <w:t>Заказчика</w:t>
      </w:r>
      <w:r w:rsidRPr="009D6290">
        <w:rPr>
          <w:rFonts w:ascii="Times New Roman" w:hAnsi="Times New Roman" w:cs="Times New Roman"/>
          <w:sz w:val="26"/>
          <w:szCs w:val="26"/>
        </w:rPr>
        <w:t>.</w:t>
      </w:r>
    </w:p>
    <w:p w:rsidR="00DF1260" w:rsidRPr="009D6290" w:rsidRDefault="00DF1260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>Вид процедуры закупки:</w:t>
      </w:r>
      <w:r w:rsidRPr="009D6290">
        <w:rPr>
          <w:rFonts w:ascii="Times New Roman" w:hAnsi="Times New Roman" w:cs="Times New Roman"/>
          <w:sz w:val="26"/>
          <w:szCs w:val="26"/>
        </w:rPr>
        <w:t xml:space="preserve"> </w:t>
      </w:r>
      <w:r w:rsidR="003316E3">
        <w:rPr>
          <w:rFonts w:ascii="Times New Roman" w:hAnsi="Times New Roman" w:cs="Times New Roman"/>
          <w:sz w:val="26"/>
          <w:szCs w:val="26"/>
        </w:rPr>
        <w:t>открытый конкурс.</w:t>
      </w:r>
      <w:bookmarkStart w:id="0" w:name="_GoBack"/>
      <w:bookmarkEnd w:id="0"/>
    </w:p>
    <w:p w:rsidR="00DF1260" w:rsidRPr="009D6290" w:rsidRDefault="00DF1260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>Обоснование выбора процедуры закупки:</w:t>
      </w:r>
      <w:r w:rsidRPr="009D6290">
        <w:rPr>
          <w:rFonts w:ascii="Times New Roman" w:hAnsi="Times New Roman" w:cs="Times New Roman"/>
          <w:sz w:val="26"/>
          <w:szCs w:val="26"/>
        </w:rPr>
        <w:t xml:space="preserve"> в соответствии с п.3</w:t>
      </w:r>
      <w:r w:rsidR="00611DC5" w:rsidRPr="009D6290">
        <w:rPr>
          <w:rFonts w:ascii="Times New Roman" w:hAnsi="Times New Roman" w:cs="Times New Roman"/>
          <w:sz w:val="26"/>
          <w:szCs w:val="26"/>
        </w:rPr>
        <w:t>.</w:t>
      </w:r>
      <w:r w:rsidR="00FA64E6">
        <w:rPr>
          <w:rFonts w:ascii="Times New Roman" w:hAnsi="Times New Roman" w:cs="Times New Roman"/>
          <w:sz w:val="26"/>
          <w:szCs w:val="26"/>
        </w:rPr>
        <w:t>5.3.</w:t>
      </w:r>
      <w:r w:rsidRPr="009D6290">
        <w:rPr>
          <w:rFonts w:ascii="Times New Roman" w:hAnsi="Times New Roman" w:cs="Times New Roman"/>
          <w:sz w:val="26"/>
          <w:szCs w:val="26"/>
        </w:rPr>
        <w:t xml:space="preserve"> «Порядка закупок товаров (работ, услуг) за счёт собственных средств УП «Минскинтеркапс», утверждённого</w:t>
      </w:r>
      <w:r w:rsidR="00FA64E6">
        <w:rPr>
          <w:rFonts w:ascii="Times New Roman" w:hAnsi="Times New Roman" w:cs="Times New Roman"/>
          <w:sz w:val="26"/>
          <w:szCs w:val="26"/>
        </w:rPr>
        <w:t xml:space="preserve"> приказом  по предприятию от  01.02.2019г №6</w:t>
      </w:r>
      <w:r w:rsidR="003316E3">
        <w:rPr>
          <w:rFonts w:ascii="Times New Roman" w:hAnsi="Times New Roman" w:cs="Times New Roman"/>
          <w:sz w:val="26"/>
          <w:szCs w:val="26"/>
        </w:rPr>
        <w:t>4.</w:t>
      </w:r>
    </w:p>
    <w:p w:rsidR="00172704" w:rsidRDefault="00611DC5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>Критерии</w:t>
      </w:r>
      <w:r w:rsidR="004C1729">
        <w:rPr>
          <w:rFonts w:ascii="Times New Roman" w:hAnsi="Times New Roman" w:cs="Times New Roman"/>
          <w:b/>
          <w:sz w:val="26"/>
          <w:szCs w:val="26"/>
        </w:rPr>
        <w:t xml:space="preserve"> и их емкость</w:t>
      </w:r>
      <w:r w:rsidRPr="009D62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1729">
        <w:rPr>
          <w:rFonts w:ascii="Times New Roman" w:hAnsi="Times New Roman" w:cs="Times New Roman"/>
          <w:b/>
          <w:sz w:val="26"/>
          <w:szCs w:val="26"/>
        </w:rPr>
        <w:t>при выборе</w:t>
      </w:r>
      <w:r w:rsidRPr="009D62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52D6" w:rsidRPr="009D6290">
        <w:rPr>
          <w:rFonts w:ascii="Times New Roman" w:hAnsi="Times New Roman" w:cs="Times New Roman"/>
          <w:b/>
          <w:sz w:val="26"/>
          <w:szCs w:val="26"/>
        </w:rPr>
        <w:t xml:space="preserve">наилучшего </w:t>
      </w:r>
      <w:r w:rsidRPr="009D6290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="0088713E" w:rsidRPr="009D6290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9D6290">
        <w:rPr>
          <w:rFonts w:ascii="Times New Roman" w:hAnsi="Times New Roman" w:cs="Times New Roman"/>
          <w:b/>
          <w:sz w:val="26"/>
          <w:szCs w:val="26"/>
        </w:rPr>
        <w:t>:</w:t>
      </w:r>
      <w:r w:rsidR="00172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DC5" w:rsidRDefault="00CF2954" w:rsidP="00A8681F">
      <w:pPr>
        <w:pStyle w:val="a4"/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стоимость предложения – 7</w:t>
      </w:r>
      <w:r w:rsidR="00172704">
        <w:rPr>
          <w:rFonts w:ascii="Times New Roman" w:hAnsi="Times New Roman" w:cs="Times New Roman"/>
          <w:sz w:val="26"/>
          <w:szCs w:val="26"/>
        </w:rPr>
        <w:t>0%</w:t>
      </w:r>
      <w:r w:rsidR="00C9154D">
        <w:rPr>
          <w:rFonts w:ascii="Times New Roman" w:hAnsi="Times New Roman" w:cs="Times New Roman"/>
          <w:sz w:val="26"/>
          <w:szCs w:val="26"/>
        </w:rPr>
        <w:t xml:space="preserve"> (минимальная стоимость предложения), емкость стоимости каждого последующего претендента исчисляется как соотношение стоимости его предложения к минимально предложенной стоимости, умноженное на сто)</w:t>
      </w:r>
      <w:r w:rsidR="00172704">
        <w:rPr>
          <w:rFonts w:ascii="Times New Roman" w:hAnsi="Times New Roman" w:cs="Times New Roman"/>
          <w:sz w:val="26"/>
          <w:szCs w:val="26"/>
        </w:rPr>
        <w:t>;</w:t>
      </w:r>
    </w:p>
    <w:p w:rsidR="00172704" w:rsidRDefault="00172704" w:rsidP="00A8681F">
      <w:pPr>
        <w:pStyle w:val="a4"/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опыта по уборке служебных и производственных помеще</w:t>
      </w:r>
      <w:r w:rsidR="00CF2954">
        <w:rPr>
          <w:rFonts w:ascii="Times New Roman" w:hAnsi="Times New Roman" w:cs="Times New Roman"/>
          <w:sz w:val="26"/>
          <w:szCs w:val="26"/>
        </w:rPr>
        <w:t>ний с общей площадью не менее 10</w:t>
      </w:r>
      <w:r>
        <w:rPr>
          <w:rFonts w:ascii="Times New Roman" w:hAnsi="Times New Roman" w:cs="Times New Roman"/>
          <w:sz w:val="26"/>
          <w:szCs w:val="26"/>
        </w:rPr>
        <w:t xml:space="preserve"> 000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м.кв</w:t>
      </w:r>
      <w:proofErr w:type="spellEnd"/>
      <w:r>
        <w:rPr>
          <w:rFonts w:ascii="Times New Roman" w:hAnsi="Times New Roman" w:cs="Times New Roman"/>
          <w:sz w:val="26"/>
          <w:szCs w:val="26"/>
        </w:rPr>
        <w:t>. с предоставлением положительных отзывов за период не менее 3 лет – 10%</w:t>
      </w:r>
      <w:r w:rsidR="00C9154D">
        <w:rPr>
          <w:rFonts w:ascii="Times New Roman" w:hAnsi="Times New Roman" w:cs="Times New Roman"/>
          <w:sz w:val="26"/>
          <w:szCs w:val="26"/>
        </w:rPr>
        <w:t xml:space="preserve"> (двухбалльно – да/нет)</w:t>
      </w:r>
      <w:proofErr w:type="gramStart"/>
      <w:r w:rsidR="00C915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72704" w:rsidRDefault="00172704" w:rsidP="00A8681F">
      <w:pPr>
        <w:pStyle w:val="a4"/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организационная готовность (количество штатного персонала</w:t>
      </w:r>
      <w:r w:rsidR="00C9154D">
        <w:rPr>
          <w:rFonts w:ascii="Times New Roman" w:hAnsi="Times New Roman" w:cs="Times New Roman"/>
          <w:sz w:val="26"/>
          <w:szCs w:val="26"/>
        </w:rPr>
        <w:t xml:space="preserve"> не менее двадцати</w:t>
      </w:r>
      <w:r>
        <w:rPr>
          <w:rFonts w:ascii="Times New Roman" w:hAnsi="Times New Roman" w:cs="Times New Roman"/>
          <w:sz w:val="26"/>
          <w:szCs w:val="26"/>
        </w:rPr>
        <w:t>, связанного с уборкой, подтвержденное выпиской из штатного расписания с номерами ФСЗН) – 10%</w:t>
      </w:r>
      <w:r w:rsidR="00C9154D">
        <w:rPr>
          <w:rFonts w:ascii="Times New Roman" w:hAnsi="Times New Roman" w:cs="Times New Roman"/>
          <w:sz w:val="26"/>
          <w:szCs w:val="26"/>
        </w:rPr>
        <w:t xml:space="preserve"> (двухбалльно – да/нет)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2704" w:rsidRPr="004C1729" w:rsidRDefault="00172704" w:rsidP="00A8681F">
      <w:pPr>
        <w:pStyle w:val="a4"/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у штатного персонала медицинских справок в количестве не мене</w:t>
      </w:r>
      <w:r w:rsidR="004C1729">
        <w:rPr>
          <w:rFonts w:ascii="Times New Roman" w:hAnsi="Times New Roman" w:cs="Times New Roman"/>
          <w:sz w:val="26"/>
          <w:szCs w:val="26"/>
        </w:rPr>
        <w:t>е десяти, подтверждающих возможность работы на предприятиях фармацевтической и/или пищевой промышленности – 10%</w:t>
      </w:r>
      <w:r w:rsidR="00C9154D">
        <w:rPr>
          <w:rFonts w:ascii="Times New Roman" w:hAnsi="Times New Roman" w:cs="Times New Roman"/>
          <w:sz w:val="26"/>
          <w:szCs w:val="26"/>
        </w:rPr>
        <w:t xml:space="preserve"> (двухбалльно – да/нет)</w:t>
      </w:r>
      <w:r w:rsidR="004C1729">
        <w:rPr>
          <w:rFonts w:ascii="Times New Roman" w:hAnsi="Times New Roman" w:cs="Times New Roman"/>
          <w:sz w:val="26"/>
          <w:szCs w:val="26"/>
        </w:rPr>
        <w:t>.</w:t>
      </w:r>
    </w:p>
    <w:p w:rsidR="00611DC5" w:rsidRDefault="00611DC5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6290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 допуске юридических и физических лиц к участию в процедуре закупки  по государственной принадлежности и происхождению предлагаемых ими товаров (работ, услуг):</w:t>
      </w:r>
      <w:r w:rsidRPr="009D6290">
        <w:rPr>
          <w:rFonts w:ascii="Times New Roman" w:hAnsi="Times New Roman" w:cs="Times New Roman"/>
          <w:sz w:val="26"/>
          <w:szCs w:val="26"/>
        </w:rPr>
        <w:t xml:space="preserve"> </w:t>
      </w:r>
      <w:r w:rsidR="006479E0" w:rsidRPr="006479E0">
        <w:rPr>
          <w:rFonts w:ascii="Times New Roman" w:hAnsi="Times New Roman" w:cs="Times New Roman"/>
          <w:sz w:val="26"/>
          <w:szCs w:val="26"/>
        </w:rPr>
        <w:t>в соответствии с Постановлением Совета Министров Республики Беларусь от 15.03.2012 № 229 «О совершенствовании отношений в области закупок товаров (работ, услуг) за счет собственных средств</w:t>
      </w:r>
      <w:r w:rsidR="006479E0">
        <w:rPr>
          <w:rFonts w:ascii="Times New Roman" w:hAnsi="Times New Roman" w:cs="Times New Roman"/>
          <w:sz w:val="26"/>
          <w:szCs w:val="26"/>
        </w:rPr>
        <w:t>»</w:t>
      </w:r>
      <w:r w:rsidR="00EB33AF" w:rsidRPr="009D6290">
        <w:rPr>
          <w:rFonts w:ascii="Times New Roman" w:hAnsi="Times New Roman" w:cs="Times New Roman"/>
          <w:sz w:val="26"/>
          <w:szCs w:val="26"/>
        </w:rPr>
        <w:t>, а так</w:t>
      </w:r>
      <w:r w:rsidR="006479E0">
        <w:rPr>
          <w:rFonts w:ascii="Times New Roman" w:hAnsi="Times New Roman" w:cs="Times New Roman"/>
          <w:sz w:val="26"/>
          <w:szCs w:val="26"/>
        </w:rPr>
        <w:t xml:space="preserve">же в соответствии с </w:t>
      </w:r>
      <w:proofErr w:type="spellStart"/>
      <w:r w:rsidR="006479E0">
        <w:rPr>
          <w:rFonts w:ascii="Times New Roman" w:hAnsi="Times New Roman" w:cs="Times New Roman"/>
          <w:sz w:val="26"/>
          <w:szCs w:val="26"/>
        </w:rPr>
        <w:t>П</w:t>
      </w:r>
      <w:r w:rsidR="00332EA9" w:rsidRPr="009D6290">
        <w:rPr>
          <w:rFonts w:ascii="Times New Roman" w:hAnsi="Times New Roman" w:cs="Times New Roman"/>
          <w:sz w:val="26"/>
          <w:szCs w:val="26"/>
        </w:rPr>
        <w:t>орядок</w:t>
      </w:r>
      <w:r w:rsidR="006479E0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332EA9" w:rsidRPr="009D6290">
        <w:rPr>
          <w:rFonts w:ascii="Times New Roman" w:hAnsi="Times New Roman" w:cs="Times New Roman"/>
          <w:sz w:val="26"/>
          <w:szCs w:val="26"/>
        </w:rPr>
        <w:t xml:space="preserve"> закупок товаров (работ, услуг) за счёт собственных средств</w:t>
      </w:r>
      <w:proofErr w:type="gramEnd"/>
      <w:r w:rsidR="00332EA9" w:rsidRPr="009D6290">
        <w:rPr>
          <w:rFonts w:ascii="Times New Roman" w:hAnsi="Times New Roman" w:cs="Times New Roman"/>
          <w:sz w:val="26"/>
          <w:szCs w:val="26"/>
        </w:rPr>
        <w:t xml:space="preserve"> УП «Минскинтеркапс».</w:t>
      </w:r>
    </w:p>
    <w:p w:rsidR="00B63809" w:rsidRPr="00D84CDE" w:rsidRDefault="00B63809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Порядок формирования </w:t>
      </w:r>
      <w:r w:rsidR="00C9154D">
        <w:rPr>
          <w:rFonts w:ascii="Times New Roman" w:hAnsi="Times New Roman" w:cs="Times New Roman"/>
          <w:b/>
          <w:sz w:val="26"/>
          <w:szCs w:val="26"/>
        </w:rPr>
        <w:t>общей стоимости предложения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84CDE" w:rsidRDefault="00D84CDE" w:rsidP="00A8681F">
      <w:pPr>
        <w:pStyle w:val="a4"/>
        <w:numPr>
          <w:ilvl w:val="1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Общая стоимость предложений претендентов при проведении конкурсной процедуры формируется в соответствии с требованиями технического задания;</w:t>
      </w:r>
    </w:p>
    <w:p w:rsidR="00D84CDE" w:rsidRDefault="00D84CDE" w:rsidP="00A8681F">
      <w:pPr>
        <w:pStyle w:val="a4"/>
        <w:numPr>
          <w:ilvl w:val="1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81F">
        <w:rPr>
          <w:rFonts w:ascii="Times New Roman" w:hAnsi="Times New Roman" w:cs="Times New Roman"/>
          <w:sz w:val="26"/>
          <w:szCs w:val="26"/>
        </w:rPr>
        <w:t>Стоимость услуг устанавливается в рублях РБ.</w:t>
      </w:r>
    </w:p>
    <w:p w:rsidR="00D84CDE" w:rsidRDefault="00D84CDE" w:rsidP="00A8681F">
      <w:pPr>
        <w:pStyle w:val="a4"/>
        <w:numPr>
          <w:ilvl w:val="1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81F">
        <w:rPr>
          <w:rFonts w:ascii="Times New Roman" w:hAnsi="Times New Roman" w:cs="Times New Roman"/>
          <w:sz w:val="26"/>
          <w:szCs w:val="26"/>
        </w:rPr>
        <w:t>В стоимость услуг за 1 м</w:t>
      </w:r>
      <w:proofErr w:type="gramStart"/>
      <w:r w:rsidRPr="00A8681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A8681F">
        <w:rPr>
          <w:rFonts w:ascii="Times New Roman" w:hAnsi="Times New Roman" w:cs="Times New Roman"/>
          <w:sz w:val="26"/>
          <w:szCs w:val="26"/>
        </w:rPr>
        <w:t xml:space="preserve"> должны быть включены все возможные затраты Исполнителя</w:t>
      </w:r>
      <w:r w:rsidR="00A8681F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A8681F">
        <w:rPr>
          <w:rFonts w:ascii="Times New Roman" w:hAnsi="Times New Roman" w:cs="Times New Roman"/>
          <w:sz w:val="26"/>
          <w:szCs w:val="26"/>
        </w:rPr>
        <w:t>заработная плата персонала и прочие возможные расходы связанные с оказанием услуг.</w:t>
      </w:r>
    </w:p>
    <w:p w:rsidR="00B63809" w:rsidRDefault="00D84CDE" w:rsidP="00A8681F">
      <w:pPr>
        <w:pStyle w:val="a4"/>
        <w:numPr>
          <w:ilvl w:val="1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81F">
        <w:rPr>
          <w:rFonts w:ascii="Times New Roman" w:hAnsi="Times New Roman" w:cs="Times New Roman"/>
          <w:sz w:val="26"/>
          <w:szCs w:val="26"/>
        </w:rPr>
        <w:t xml:space="preserve">Общая стоимость предложения </w:t>
      </w:r>
      <w:r w:rsidR="00B63809" w:rsidRPr="00A8681F">
        <w:rPr>
          <w:rFonts w:ascii="Times New Roman" w:hAnsi="Times New Roman" w:cs="Times New Roman"/>
          <w:sz w:val="26"/>
          <w:szCs w:val="26"/>
        </w:rPr>
        <w:t>включает в себя стоимость клининговых услуг за 12 месяцев, при этом отдельно указываются общая сумма и ставка НДС, включенная в цену;</w:t>
      </w:r>
    </w:p>
    <w:p w:rsidR="00B63809" w:rsidRDefault="00EB7C64" w:rsidP="00A8681F">
      <w:pPr>
        <w:pStyle w:val="a4"/>
        <w:numPr>
          <w:ilvl w:val="1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81F">
        <w:rPr>
          <w:rFonts w:ascii="Times New Roman" w:hAnsi="Times New Roman" w:cs="Times New Roman"/>
          <w:sz w:val="26"/>
          <w:szCs w:val="26"/>
        </w:rPr>
        <w:t xml:space="preserve">В </w:t>
      </w:r>
      <w:r w:rsidR="00CB1EF3" w:rsidRPr="00A8681F">
        <w:rPr>
          <w:rFonts w:ascii="Times New Roman" w:hAnsi="Times New Roman" w:cs="Times New Roman"/>
          <w:sz w:val="26"/>
          <w:szCs w:val="26"/>
        </w:rPr>
        <w:t xml:space="preserve">общую стоимость предложения </w:t>
      </w:r>
      <w:r w:rsidRPr="00A8681F">
        <w:rPr>
          <w:rFonts w:ascii="Times New Roman" w:hAnsi="Times New Roman" w:cs="Times New Roman"/>
          <w:sz w:val="26"/>
          <w:szCs w:val="26"/>
        </w:rPr>
        <w:t>включаются</w:t>
      </w:r>
      <w:r w:rsidR="00B63809" w:rsidRPr="00A8681F">
        <w:rPr>
          <w:rFonts w:ascii="Times New Roman" w:hAnsi="Times New Roman" w:cs="Times New Roman"/>
          <w:sz w:val="26"/>
          <w:szCs w:val="26"/>
        </w:rPr>
        <w:t xml:space="preserve"> расходы по обеспечению работников специальной одеждой и обувью (образца УП «Минскинтеркапс»);</w:t>
      </w:r>
    </w:p>
    <w:p w:rsidR="00B63809" w:rsidRDefault="00B63809" w:rsidP="00A8681F">
      <w:pPr>
        <w:pStyle w:val="a4"/>
        <w:numPr>
          <w:ilvl w:val="1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81F">
        <w:rPr>
          <w:rFonts w:ascii="Times New Roman" w:hAnsi="Times New Roman" w:cs="Times New Roman"/>
          <w:sz w:val="26"/>
          <w:szCs w:val="26"/>
        </w:rPr>
        <w:t>Рабочий инвентарь, моющие и дезинфицирующие средства при уборке производственных и складских помещений, предоставляются Заказчиком, связанные с этим рас</w:t>
      </w:r>
      <w:r w:rsidR="00CB1EF3" w:rsidRPr="00A8681F">
        <w:rPr>
          <w:rFonts w:ascii="Times New Roman" w:hAnsi="Times New Roman" w:cs="Times New Roman"/>
          <w:sz w:val="26"/>
          <w:szCs w:val="26"/>
        </w:rPr>
        <w:t>ходы не входят в стоимость предложения</w:t>
      </w:r>
      <w:r w:rsidRPr="00A8681F">
        <w:rPr>
          <w:rFonts w:ascii="Times New Roman" w:hAnsi="Times New Roman" w:cs="Times New Roman"/>
          <w:sz w:val="26"/>
          <w:szCs w:val="26"/>
        </w:rPr>
        <w:t>;</w:t>
      </w:r>
    </w:p>
    <w:p w:rsidR="00EB7C64" w:rsidRPr="00A8681F" w:rsidRDefault="00EB7C64" w:rsidP="00A8681F">
      <w:pPr>
        <w:pStyle w:val="a4"/>
        <w:numPr>
          <w:ilvl w:val="1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81F">
        <w:rPr>
          <w:rFonts w:ascii="Times New Roman" w:hAnsi="Times New Roman" w:cs="Times New Roman"/>
          <w:sz w:val="26"/>
          <w:szCs w:val="26"/>
        </w:rPr>
        <w:t xml:space="preserve">При уборке внешней территории оборудование, рабочий инвентарь, расходные материалы, реагенты, мусорные пакеты предоставляются Заказчиком, связанные с этим расходы не входят в стоимость </w:t>
      </w:r>
      <w:r w:rsidR="00CB1EF3" w:rsidRPr="00A8681F">
        <w:rPr>
          <w:rFonts w:ascii="Times New Roman" w:hAnsi="Times New Roman" w:cs="Times New Roman"/>
          <w:sz w:val="26"/>
          <w:szCs w:val="26"/>
        </w:rPr>
        <w:t>предложения</w:t>
      </w:r>
      <w:r w:rsidRPr="00A8681F">
        <w:rPr>
          <w:rFonts w:ascii="Times New Roman" w:hAnsi="Times New Roman" w:cs="Times New Roman"/>
          <w:sz w:val="26"/>
          <w:szCs w:val="26"/>
        </w:rPr>
        <w:t>;</w:t>
      </w:r>
    </w:p>
    <w:p w:rsidR="00EB7C64" w:rsidRDefault="00332EA9" w:rsidP="00A8681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r w:rsidR="00D6776D" w:rsidRPr="009D6290">
        <w:rPr>
          <w:rFonts w:ascii="Times New Roman" w:hAnsi="Times New Roman" w:cs="Times New Roman"/>
          <w:b/>
          <w:sz w:val="26"/>
          <w:szCs w:val="26"/>
        </w:rPr>
        <w:t>И</w:t>
      </w:r>
      <w:r w:rsidRPr="009D6290">
        <w:rPr>
          <w:rFonts w:ascii="Times New Roman" w:hAnsi="Times New Roman" w:cs="Times New Roman"/>
          <w:b/>
          <w:sz w:val="26"/>
          <w:szCs w:val="26"/>
        </w:rPr>
        <w:t>сполнителю:</w:t>
      </w:r>
    </w:p>
    <w:p w:rsidR="0010753D" w:rsidRPr="0010753D" w:rsidRDefault="0010753D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сведения</w:t>
      </w:r>
      <w:r w:rsidRPr="00DC58A5">
        <w:rPr>
          <w:rFonts w:ascii="Times New Roman" w:hAnsi="Times New Roman" w:cs="Times New Roman"/>
          <w:sz w:val="26"/>
          <w:szCs w:val="26"/>
        </w:rPr>
        <w:t xml:space="preserve"> об организации: полное наименование организации, юридический адрес и адрес фактического местонахождения, сведения о государственной регистрации, банковские реквизиты, контактные телефоны и все иные способы связи.</w:t>
      </w:r>
    </w:p>
    <w:p w:rsidR="004C1729" w:rsidRDefault="00C9154D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Представить с</w:t>
      </w:r>
      <w:r w:rsidR="004C1729" w:rsidRPr="00DC58A5">
        <w:rPr>
          <w:rFonts w:ascii="Times New Roman" w:hAnsi="Times New Roman" w:cs="Times New Roman"/>
          <w:sz w:val="26"/>
          <w:szCs w:val="26"/>
        </w:rPr>
        <w:t xml:space="preserve">ведения о финансовом состоянии и платежеспособности на дату подачи </w:t>
      </w:r>
      <w:r w:rsidR="004C1729">
        <w:rPr>
          <w:rFonts w:ascii="Times New Roman" w:hAnsi="Times New Roman" w:cs="Times New Roman"/>
          <w:sz w:val="26"/>
          <w:szCs w:val="26"/>
        </w:rPr>
        <w:t>предложения</w:t>
      </w:r>
      <w:r w:rsidR="004C1729" w:rsidRPr="00DC58A5">
        <w:rPr>
          <w:rFonts w:ascii="Times New Roman" w:hAnsi="Times New Roman" w:cs="Times New Roman"/>
          <w:sz w:val="26"/>
          <w:szCs w:val="26"/>
        </w:rPr>
        <w:t>;</w:t>
      </w:r>
    </w:p>
    <w:p w:rsidR="00D84CDE" w:rsidRDefault="00C9154D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о</w:t>
      </w:r>
      <w:r w:rsidR="00D84CDE" w:rsidRPr="00542E81">
        <w:rPr>
          <w:rFonts w:ascii="Times New Roman" w:hAnsi="Times New Roman" w:cs="Times New Roman"/>
          <w:sz w:val="26"/>
          <w:szCs w:val="26"/>
        </w:rPr>
        <w:t>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84CDE" w:rsidRPr="00542E81">
        <w:rPr>
          <w:rFonts w:ascii="Times New Roman" w:hAnsi="Times New Roman" w:cs="Times New Roman"/>
          <w:sz w:val="26"/>
          <w:szCs w:val="26"/>
        </w:rPr>
        <w:t xml:space="preserve"> работы на рынке услуг по предмету </w:t>
      </w:r>
      <w:r w:rsidR="00D84CDE">
        <w:rPr>
          <w:rFonts w:ascii="Times New Roman" w:hAnsi="Times New Roman" w:cs="Times New Roman"/>
          <w:sz w:val="26"/>
          <w:szCs w:val="26"/>
        </w:rPr>
        <w:t>закупки не менее</w:t>
      </w:r>
      <w:r w:rsidR="00D84CDE" w:rsidRPr="00542E81">
        <w:rPr>
          <w:rFonts w:ascii="Times New Roman" w:hAnsi="Times New Roman" w:cs="Times New Roman"/>
          <w:sz w:val="26"/>
          <w:szCs w:val="26"/>
        </w:rPr>
        <w:t xml:space="preserve"> 3 лет;</w:t>
      </w:r>
    </w:p>
    <w:p w:rsidR="00C9154D" w:rsidRPr="00542E81" w:rsidRDefault="00C9154D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8A5">
        <w:rPr>
          <w:rFonts w:ascii="Times New Roman" w:hAnsi="Times New Roman" w:cs="Times New Roman"/>
          <w:sz w:val="26"/>
          <w:szCs w:val="26"/>
        </w:rPr>
        <w:t xml:space="preserve">Положительная репутация на рынке </w:t>
      </w:r>
      <w:r>
        <w:rPr>
          <w:rFonts w:ascii="Times New Roman" w:hAnsi="Times New Roman" w:cs="Times New Roman"/>
          <w:sz w:val="26"/>
          <w:szCs w:val="26"/>
        </w:rPr>
        <w:t xml:space="preserve">клининговых услуг </w:t>
      </w:r>
      <w:r w:rsidRPr="00DC58A5">
        <w:rPr>
          <w:rFonts w:ascii="Times New Roman" w:hAnsi="Times New Roman" w:cs="Times New Roman"/>
          <w:sz w:val="26"/>
          <w:szCs w:val="26"/>
        </w:rPr>
        <w:t>(наличие положительных отзывов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 года</w:t>
      </w:r>
      <w:r w:rsidRPr="00DC58A5">
        <w:rPr>
          <w:rFonts w:ascii="Times New Roman" w:hAnsi="Times New Roman" w:cs="Times New Roman"/>
          <w:sz w:val="26"/>
          <w:szCs w:val="26"/>
        </w:rPr>
        <w:t>);</w:t>
      </w:r>
    </w:p>
    <w:p w:rsidR="00D84CDE" w:rsidRDefault="00D84CDE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8A5">
        <w:rPr>
          <w:rFonts w:ascii="Times New Roman" w:hAnsi="Times New Roman" w:cs="Times New Roman"/>
          <w:sz w:val="26"/>
          <w:szCs w:val="26"/>
        </w:rPr>
        <w:t>Наличие соответствующих лицензий на выполнение  видов деятельности;</w:t>
      </w:r>
    </w:p>
    <w:p w:rsidR="00D84CDE" w:rsidRDefault="00D84CDE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729">
        <w:rPr>
          <w:rFonts w:ascii="Times New Roman" w:hAnsi="Times New Roman" w:cs="Times New Roman"/>
          <w:sz w:val="26"/>
          <w:szCs w:val="26"/>
        </w:rPr>
        <w:t>Наличие</w:t>
      </w:r>
      <w:r w:rsidRPr="00DC58A5">
        <w:rPr>
          <w:rFonts w:ascii="Times New Roman" w:hAnsi="Times New Roman" w:cs="Times New Roman"/>
          <w:sz w:val="26"/>
          <w:szCs w:val="26"/>
        </w:rPr>
        <w:t xml:space="preserve"> </w:t>
      </w:r>
      <w:r w:rsidR="004C1729">
        <w:rPr>
          <w:rFonts w:ascii="Times New Roman" w:hAnsi="Times New Roman" w:cs="Times New Roman"/>
          <w:sz w:val="26"/>
          <w:szCs w:val="26"/>
        </w:rPr>
        <w:t>прейскуранта</w:t>
      </w:r>
      <w:r w:rsidRPr="00DC58A5">
        <w:rPr>
          <w:rFonts w:ascii="Times New Roman" w:hAnsi="Times New Roman" w:cs="Times New Roman"/>
          <w:sz w:val="26"/>
          <w:szCs w:val="26"/>
        </w:rPr>
        <w:t xml:space="preserve"> на оказываемые услуги </w:t>
      </w:r>
      <w:r w:rsidR="004C1729">
        <w:rPr>
          <w:rFonts w:ascii="Times New Roman" w:hAnsi="Times New Roman" w:cs="Times New Roman"/>
          <w:sz w:val="26"/>
          <w:szCs w:val="26"/>
        </w:rPr>
        <w:t>в разрезе видов</w:t>
      </w:r>
      <w:r w:rsidRPr="00DC58A5">
        <w:rPr>
          <w:rFonts w:ascii="Times New Roman" w:hAnsi="Times New Roman" w:cs="Times New Roman"/>
          <w:sz w:val="26"/>
          <w:szCs w:val="26"/>
        </w:rPr>
        <w:t xml:space="preserve"> работ;</w:t>
      </w:r>
    </w:p>
    <w:p w:rsidR="007758BF" w:rsidRDefault="007758BF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развернутого приложения к калькуляции с отображением перечня спецодежды и обуви из расчета предоставления не менее двух комплектов на одного работника;</w:t>
      </w:r>
    </w:p>
    <w:p w:rsidR="005018DE" w:rsidRDefault="004C1729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действующего договора с поликлиникой на прохождение сотрудниками медицинского осмотра;</w:t>
      </w:r>
    </w:p>
    <w:p w:rsidR="004C1729" w:rsidRPr="005018DE" w:rsidRDefault="00BB05F1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8DE">
        <w:rPr>
          <w:rFonts w:ascii="Times New Roman" w:hAnsi="Times New Roman" w:cs="Times New Roman"/>
          <w:sz w:val="26"/>
          <w:szCs w:val="26"/>
        </w:rPr>
        <w:t>Наличие действующего договора с организацией, занимающейся пошивом спецодежды;</w:t>
      </w:r>
    </w:p>
    <w:p w:rsidR="00D84CDE" w:rsidRDefault="00D84CDE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729">
        <w:rPr>
          <w:rFonts w:ascii="Times New Roman" w:hAnsi="Times New Roman" w:cs="Times New Roman"/>
          <w:sz w:val="26"/>
          <w:szCs w:val="26"/>
        </w:rPr>
        <w:t>Наличие действующего договора с прачечной для осуществления стирки спецодежды;</w:t>
      </w:r>
    </w:p>
    <w:p w:rsidR="00D84CDE" w:rsidRDefault="00D84CDE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2BC">
        <w:rPr>
          <w:rFonts w:ascii="Times New Roman" w:hAnsi="Times New Roman" w:cs="Times New Roman"/>
          <w:sz w:val="26"/>
          <w:szCs w:val="26"/>
        </w:rPr>
        <w:t xml:space="preserve"> Наличие работников, имеющих право работы с </w:t>
      </w:r>
      <w:r w:rsidR="00680D70">
        <w:rPr>
          <w:rFonts w:ascii="Times New Roman" w:hAnsi="Times New Roman" w:cs="Times New Roman"/>
          <w:sz w:val="26"/>
          <w:szCs w:val="26"/>
        </w:rPr>
        <w:t>автотехникой (трактор МК-320, дизельные вилочные погрузчики);</w:t>
      </w:r>
    </w:p>
    <w:p w:rsidR="00680D70" w:rsidRPr="00680D70" w:rsidRDefault="00680D70" w:rsidP="00680D7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80D70">
        <w:rPr>
          <w:rFonts w:ascii="Times New Roman" w:hAnsi="Times New Roman" w:cs="Times New Roman"/>
          <w:sz w:val="26"/>
          <w:szCs w:val="26"/>
        </w:rPr>
        <w:t>Наличие работников, имеющих право работы с грузоподъемными механизмами;</w:t>
      </w:r>
    </w:p>
    <w:p w:rsidR="008D2210" w:rsidRDefault="00D84CDE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210">
        <w:rPr>
          <w:rFonts w:ascii="Times New Roman" w:hAnsi="Times New Roman" w:cs="Times New Roman"/>
          <w:sz w:val="26"/>
          <w:szCs w:val="26"/>
        </w:rPr>
        <w:lastRenderedPageBreak/>
        <w:t>Наличие дополнительных трудовых ресурсов для привлечения в случае возникновения непредвиденных ситуаций (резерв – не менее 3 человек, с соблюдением всех требований, предъявляемых Заказчиком и прошедших соответствующее обучение);</w:t>
      </w:r>
    </w:p>
    <w:p w:rsidR="008D2210" w:rsidRDefault="008D2210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диспетчерской службы для реагирования при </w:t>
      </w:r>
      <w:r w:rsidR="0010753D">
        <w:rPr>
          <w:rFonts w:ascii="Times New Roman" w:hAnsi="Times New Roman" w:cs="Times New Roman"/>
          <w:sz w:val="26"/>
          <w:szCs w:val="26"/>
        </w:rPr>
        <w:t>возникновении внештатной ситуации;</w:t>
      </w:r>
    </w:p>
    <w:p w:rsidR="00D84CDE" w:rsidRPr="0010753D" w:rsidRDefault="00D84CDE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210">
        <w:rPr>
          <w:rFonts w:ascii="Times New Roman" w:hAnsi="Times New Roman" w:cs="Times New Roman"/>
          <w:sz w:val="26"/>
          <w:szCs w:val="26"/>
        </w:rPr>
        <w:t xml:space="preserve">Наличие ответственного лица за координацию и деятельность персонала, </w:t>
      </w:r>
      <w:r w:rsidR="0010753D">
        <w:rPr>
          <w:rFonts w:ascii="Times New Roman" w:hAnsi="Times New Roman" w:cs="Times New Roman"/>
          <w:sz w:val="26"/>
          <w:szCs w:val="26"/>
        </w:rPr>
        <w:t>осуществление</w:t>
      </w:r>
      <w:r w:rsidRPr="0010753D">
        <w:rPr>
          <w:rFonts w:ascii="Times New Roman" w:hAnsi="Times New Roman" w:cs="Times New Roman"/>
          <w:sz w:val="26"/>
          <w:szCs w:val="26"/>
        </w:rPr>
        <w:t xml:space="preserve"> ежедневного </w:t>
      </w:r>
      <w:proofErr w:type="gramStart"/>
      <w:r w:rsidRPr="0010753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0753D">
        <w:rPr>
          <w:rFonts w:ascii="Times New Roman" w:hAnsi="Times New Roman" w:cs="Times New Roman"/>
          <w:sz w:val="26"/>
          <w:szCs w:val="26"/>
        </w:rPr>
        <w:t xml:space="preserve"> работой персонала н</w:t>
      </w:r>
      <w:r w:rsidR="0010753D">
        <w:rPr>
          <w:rFonts w:ascii="Times New Roman" w:hAnsi="Times New Roman" w:cs="Times New Roman"/>
          <w:sz w:val="26"/>
          <w:szCs w:val="26"/>
        </w:rPr>
        <w:t>а объекте, а так же обеспечение</w:t>
      </w:r>
      <w:r w:rsidRPr="0010753D">
        <w:rPr>
          <w:rFonts w:ascii="Times New Roman" w:hAnsi="Times New Roman" w:cs="Times New Roman"/>
          <w:sz w:val="26"/>
          <w:szCs w:val="26"/>
        </w:rPr>
        <w:t xml:space="preserve"> постоянного взаимодействия</w:t>
      </w:r>
      <w:r w:rsidR="0010753D">
        <w:rPr>
          <w:rFonts w:ascii="Times New Roman" w:hAnsi="Times New Roman" w:cs="Times New Roman"/>
          <w:sz w:val="26"/>
          <w:szCs w:val="26"/>
        </w:rPr>
        <w:t xml:space="preserve"> с Заказчиком по качеству предоставления</w:t>
      </w:r>
      <w:r w:rsidRPr="0010753D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D84CDE" w:rsidRDefault="00D84CDE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DC58A5">
        <w:rPr>
          <w:rFonts w:ascii="Times New Roman" w:hAnsi="Times New Roman" w:cs="Times New Roman"/>
          <w:sz w:val="26"/>
          <w:szCs w:val="26"/>
        </w:rPr>
        <w:t>специального оборудования (поломоечные машины, пылесосы и т.д.), рабочего инвентаря в соответствии с технологией уборки, а для производственных и складских помещений – в соответствии с требованиями УП «Минскинтеркапс»;</w:t>
      </w:r>
    </w:p>
    <w:p w:rsidR="00D84CDE" w:rsidRDefault="0010753D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</w:t>
      </w:r>
      <w:r w:rsidR="00D84CDE" w:rsidRPr="00DC58A5">
        <w:rPr>
          <w:rFonts w:ascii="Times New Roman" w:hAnsi="Times New Roman" w:cs="Times New Roman"/>
          <w:sz w:val="26"/>
          <w:szCs w:val="26"/>
        </w:rPr>
        <w:t xml:space="preserve">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трудовые (гражданско-правовые)</w:t>
      </w:r>
      <w:r w:rsidR="00D84CDE" w:rsidRPr="00DC58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правоотношения</w:t>
      </w:r>
      <w:r w:rsidR="00D84CDE" w:rsidRPr="00DC58A5">
        <w:rPr>
          <w:rFonts w:ascii="Times New Roman" w:hAnsi="Times New Roman" w:cs="Times New Roman"/>
          <w:sz w:val="26"/>
          <w:szCs w:val="26"/>
        </w:rPr>
        <w:t xml:space="preserve"> (трудовой договор</w:t>
      </w:r>
      <w:r>
        <w:rPr>
          <w:rFonts w:ascii="Times New Roman" w:hAnsi="Times New Roman" w:cs="Times New Roman"/>
          <w:sz w:val="26"/>
          <w:szCs w:val="26"/>
        </w:rPr>
        <w:t>, договор подряда</w:t>
      </w:r>
      <w:r w:rsidR="00D84CDE" w:rsidRPr="00DC58A5">
        <w:rPr>
          <w:rFonts w:ascii="Times New Roman" w:hAnsi="Times New Roman" w:cs="Times New Roman"/>
          <w:sz w:val="26"/>
          <w:szCs w:val="26"/>
        </w:rPr>
        <w:t>) с направляемыми к Заказчику работниками;</w:t>
      </w:r>
    </w:p>
    <w:p w:rsidR="00436507" w:rsidRDefault="007758BF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Представить г</w:t>
      </w:r>
      <w:r w:rsidR="00436507">
        <w:rPr>
          <w:rFonts w:ascii="Times New Roman" w:hAnsi="Times New Roman" w:cs="Times New Roman"/>
          <w:sz w:val="26"/>
          <w:szCs w:val="26"/>
        </w:rPr>
        <w:t xml:space="preserve">арантийное письмо об отсутствии у привлекаемого </w:t>
      </w:r>
      <w:r>
        <w:rPr>
          <w:rFonts w:ascii="Times New Roman" w:hAnsi="Times New Roman" w:cs="Times New Roman"/>
          <w:sz w:val="26"/>
          <w:szCs w:val="26"/>
        </w:rPr>
        <w:t xml:space="preserve">для выполнения работ </w:t>
      </w:r>
      <w:r w:rsidR="00436507">
        <w:rPr>
          <w:rFonts w:ascii="Times New Roman" w:hAnsi="Times New Roman" w:cs="Times New Roman"/>
          <w:sz w:val="26"/>
          <w:szCs w:val="26"/>
        </w:rPr>
        <w:t>персонала возбужденных уголовных дел, непогашенных судимостей и неисполненных предписаний судебных органов.</w:t>
      </w:r>
    </w:p>
    <w:p w:rsidR="00C9154D" w:rsidRPr="0061346F" w:rsidRDefault="00C9154D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>Требование к персоналу</w:t>
      </w:r>
      <w:r>
        <w:rPr>
          <w:rFonts w:ascii="Times New Roman" w:hAnsi="Times New Roman" w:cs="Times New Roman"/>
          <w:b/>
          <w:sz w:val="26"/>
          <w:szCs w:val="26"/>
        </w:rPr>
        <w:t xml:space="preserve"> Исполнителя</w:t>
      </w:r>
      <w:r w:rsidRPr="009D6290">
        <w:rPr>
          <w:rFonts w:ascii="Times New Roman" w:hAnsi="Times New Roman" w:cs="Times New Roman"/>
          <w:b/>
          <w:sz w:val="26"/>
          <w:szCs w:val="26"/>
        </w:rPr>
        <w:t>:</w:t>
      </w:r>
    </w:p>
    <w:p w:rsidR="00C9154D" w:rsidRPr="00D84CDE" w:rsidRDefault="00C9154D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Требования к персоналу Исполнителя предъявляются в соответствии с СОП МИК 026 «Порядок работы персонала, работающего по аутсорсингу»;</w:t>
      </w:r>
    </w:p>
    <w:p w:rsidR="00C9154D" w:rsidRPr="00D84CDE" w:rsidRDefault="0010753D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Персонал должен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находится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трудовых (гражданско-правовых) </w:t>
      </w:r>
      <w:r w:rsidR="00436507">
        <w:rPr>
          <w:rFonts w:ascii="Times New Roman" w:hAnsi="Times New Roman" w:cs="Times New Roman"/>
          <w:sz w:val="26"/>
          <w:szCs w:val="26"/>
        </w:rPr>
        <w:t>отношениях</w:t>
      </w:r>
      <w:r>
        <w:rPr>
          <w:rFonts w:ascii="Times New Roman" w:hAnsi="Times New Roman" w:cs="Times New Roman"/>
          <w:sz w:val="26"/>
          <w:szCs w:val="26"/>
        </w:rPr>
        <w:t xml:space="preserve"> с Исполнителем</w:t>
      </w:r>
      <w:r w:rsidR="00C9154D" w:rsidRPr="00D84CDE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РБ;</w:t>
      </w:r>
    </w:p>
    <w:p w:rsidR="00C9154D" w:rsidRPr="00D84CDE" w:rsidRDefault="00C9154D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Персонал должен иметь опрятный и аккуратный внешний вид;</w:t>
      </w:r>
    </w:p>
    <w:p w:rsidR="00C9154D" w:rsidRPr="00D84CDE" w:rsidRDefault="00C9154D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Допускается единообразная униформа</w:t>
      </w:r>
      <w:r w:rsidR="00680D70">
        <w:rPr>
          <w:rFonts w:ascii="Times New Roman" w:hAnsi="Times New Roman" w:cs="Times New Roman"/>
          <w:sz w:val="26"/>
          <w:szCs w:val="26"/>
        </w:rPr>
        <w:t xml:space="preserve"> с наименованием (символикой) Исполнителя</w:t>
      </w:r>
      <w:r w:rsidRPr="00D84CDE">
        <w:rPr>
          <w:rFonts w:ascii="Times New Roman" w:hAnsi="Times New Roman" w:cs="Times New Roman"/>
          <w:sz w:val="26"/>
          <w:szCs w:val="26"/>
        </w:rPr>
        <w:t xml:space="preserve"> для уборки помещений АБК;</w:t>
      </w:r>
    </w:p>
    <w:p w:rsidR="00C9154D" w:rsidRPr="00D84CDE" w:rsidRDefault="00C9154D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Для уборки производственных и складских помещений форма работников строго по согласованию с УП «Минскинтеркапс»;</w:t>
      </w:r>
    </w:p>
    <w:p w:rsidR="00C9154D" w:rsidRPr="0061346F" w:rsidRDefault="00C9154D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6F">
        <w:rPr>
          <w:rFonts w:ascii="Times New Roman" w:hAnsi="Times New Roman" w:cs="Times New Roman"/>
          <w:sz w:val="26"/>
          <w:szCs w:val="26"/>
        </w:rPr>
        <w:t>Представить справку</w:t>
      </w:r>
      <w:r w:rsidR="007758BF" w:rsidRPr="0061346F">
        <w:rPr>
          <w:rFonts w:ascii="Times New Roman" w:hAnsi="Times New Roman" w:cs="Times New Roman"/>
          <w:sz w:val="26"/>
          <w:szCs w:val="26"/>
        </w:rPr>
        <w:t xml:space="preserve"> (копию)</w:t>
      </w:r>
      <w:r w:rsidRPr="0061346F">
        <w:rPr>
          <w:rFonts w:ascii="Times New Roman" w:hAnsi="Times New Roman" w:cs="Times New Roman"/>
          <w:sz w:val="26"/>
          <w:szCs w:val="26"/>
        </w:rPr>
        <w:t xml:space="preserve"> о состоянии здоровья из поликлиники с обязательным указанием годности к  работе в организациях, занятых производством лекарственных средств</w:t>
      </w:r>
      <w:r w:rsidR="007758BF" w:rsidRPr="0061346F">
        <w:rPr>
          <w:rFonts w:ascii="Times New Roman" w:hAnsi="Times New Roman" w:cs="Times New Roman"/>
          <w:sz w:val="26"/>
          <w:szCs w:val="26"/>
        </w:rPr>
        <w:t>.</w:t>
      </w:r>
    </w:p>
    <w:p w:rsidR="00C9154D" w:rsidRPr="00D84CDE" w:rsidRDefault="00C9154D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Представить документ, удостоверяющий личность для получения допуска на территорию объекта;</w:t>
      </w:r>
    </w:p>
    <w:p w:rsidR="00C9154D" w:rsidRPr="00D84CDE" w:rsidRDefault="00C9154D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Строго соблюдать правила внутреннего трудового распорядка, установленного на объекте Заказчика;</w:t>
      </w:r>
    </w:p>
    <w:p w:rsidR="00C9154D" w:rsidRPr="00D84CDE" w:rsidRDefault="00C9154D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Замена персонала обслуживающей организации  допускается только после согласования его с представителем Заказчика, при соблюдении всех требований, предъявляемых к работникам на объекте Заказчика и только после прохождения соответствующего обучения;</w:t>
      </w:r>
    </w:p>
    <w:p w:rsidR="00D84CDE" w:rsidRPr="0061346F" w:rsidRDefault="00C9154D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Исполнитель обязан обеспечить непрерывность оказания услуг в случаях невыхода персонала на работу (отпуск, болезнь и т.д.), заменив их работниками, соответствующими вышеперечисленным требованиям;</w:t>
      </w:r>
    </w:p>
    <w:p w:rsidR="00D84CDE" w:rsidRDefault="00D84CDE" w:rsidP="00A8681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требования при проведении работ:</w:t>
      </w:r>
    </w:p>
    <w:p w:rsidR="00D84CDE" w:rsidRDefault="00D84CDE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E81">
        <w:rPr>
          <w:rFonts w:ascii="Times New Roman" w:hAnsi="Times New Roman" w:cs="Times New Roman"/>
          <w:sz w:val="26"/>
          <w:szCs w:val="26"/>
        </w:rPr>
        <w:t xml:space="preserve">Услуги должны выполняться с чёткой организацией труда, квалифицированным персоналом, с соблюдением трудового законодательства РБ и требований </w:t>
      </w:r>
      <w:r>
        <w:rPr>
          <w:rFonts w:ascii="Times New Roman" w:hAnsi="Times New Roman" w:cs="Times New Roman"/>
          <w:sz w:val="26"/>
          <w:szCs w:val="26"/>
        </w:rPr>
        <w:t xml:space="preserve">нормативных актов </w:t>
      </w:r>
      <w:r w:rsidRPr="00542E81">
        <w:rPr>
          <w:rFonts w:ascii="Times New Roman" w:hAnsi="Times New Roman" w:cs="Times New Roman"/>
          <w:sz w:val="26"/>
          <w:szCs w:val="26"/>
        </w:rPr>
        <w:t>УП «Минскинтеркапс;</w:t>
      </w:r>
    </w:p>
    <w:p w:rsidR="009C7E97" w:rsidRDefault="00BB187C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lastRenderedPageBreak/>
        <w:t>Исполнитель до начала работ на объекте предоставляет  Заказчику копии документов, подтверждающих прохождение персоналом  медицинского осмотра по требованиям, предъявляемым  к</w:t>
      </w:r>
      <w:r w:rsidR="009D6290" w:rsidRPr="00D84CDE">
        <w:rPr>
          <w:rFonts w:ascii="Times New Roman" w:hAnsi="Times New Roman" w:cs="Times New Roman"/>
          <w:sz w:val="26"/>
          <w:szCs w:val="26"/>
        </w:rPr>
        <w:t xml:space="preserve"> фармацевтическим производствам;</w:t>
      </w:r>
    </w:p>
    <w:p w:rsidR="004900E2" w:rsidRDefault="004900E2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 xml:space="preserve">В течение 5(пяти) дней с момента заключения договора на оказание возмездных услуг, Исполнитель обязан предоставить Заказчику список лиц, привлекаемых по аутсорсингу на объект Заказчика с копиями удостоверения </w:t>
      </w:r>
      <w:r w:rsidR="009D6290" w:rsidRPr="00D84CDE">
        <w:rPr>
          <w:rFonts w:ascii="Times New Roman" w:hAnsi="Times New Roman" w:cs="Times New Roman"/>
          <w:sz w:val="26"/>
          <w:szCs w:val="26"/>
        </w:rPr>
        <w:t>личности и трудового соглашения;</w:t>
      </w:r>
    </w:p>
    <w:p w:rsidR="004900E2" w:rsidRDefault="004900E2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Исполнитель обязан ежемесячно представлять Заказчику график уборки</w:t>
      </w:r>
      <w:r w:rsidR="009D6290" w:rsidRPr="00D84CDE">
        <w:rPr>
          <w:rFonts w:ascii="Times New Roman" w:hAnsi="Times New Roman" w:cs="Times New Roman"/>
          <w:sz w:val="26"/>
          <w:szCs w:val="26"/>
        </w:rPr>
        <w:t xml:space="preserve"> с указанием лиц (ФИО), задействованных на объекте Заказчика.</w:t>
      </w:r>
    </w:p>
    <w:p w:rsidR="008623D4" w:rsidRPr="0061346F" w:rsidRDefault="00D61666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6F">
        <w:rPr>
          <w:rFonts w:ascii="Times New Roman" w:hAnsi="Times New Roman" w:cs="Times New Roman"/>
          <w:sz w:val="26"/>
          <w:szCs w:val="26"/>
        </w:rPr>
        <w:t>Не  выполнять работы с повышенной опасностью или пожароопасные работы без уведомления  Подрядчика и оформления наряда-допуска.</w:t>
      </w:r>
    </w:p>
    <w:p w:rsidR="00A92EEA" w:rsidRPr="0061346F" w:rsidRDefault="00D61666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6F">
        <w:rPr>
          <w:rFonts w:ascii="Times New Roman" w:hAnsi="Times New Roman" w:cs="Times New Roman"/>
          <w:sz w:val="26"/>
          <w:szCs w:val="26"/>
        </w:rPr>
        <w:t>П</w:t>
      </w:r>
      <w:r w:rsidR="00A92EEA" w:rsidRPr="0061346F">
        <w:rPr>
          <w:rFonts w:ascii="Times New Roman" w:hAnsi="Times New Roman" w:cs="Times New Roman"/>
          <w:sz w:val="26"/>
          <w:szCs w:val="26"/>
        </w:rPr>
        <w:t>ри ведении работ</w:t>
      </w:r>
      <w:r w:rsidRPr="0061346F">
        <w:rPr>
          <w:rFonts w:ascii="Times New Roman" w:hAnsi="Times New Roman" w:cs="Times New Roman"/>
          <w:sz w:val="26"/>
          <w:szCs w:val="26"/>
        </w:rPr>
        <w:t xml:space="preserve"> Исполнитель должен</w:t>
      </w:r>
      <w:r w:rsidR="00A92EEA" w:rsidRPr="0061346F">
        <w:rPr>
          <w:rFonts w:ascii="Times New Roman" w:hAnsi="Times New Roman" w:cs="Times New Roman"/>
          <w:sz w:val="26"/>
          <w:szCs w:val="26"/>
        </w:rPr>
        <w:t xml:space="preserve">  обеспечи</w:t>
      </w:r>
      <w:r w:rsidRPr="0061346F">
        <w:rPr>
          <w:rFonts w:ascii="Times New Roman" w:hAnsi="Times New Roman" w:cs="Times New Roman"/>
          <w:sz w:val="26"/>
          <w:szCs w:val="26"/>
        </w:rPr>
        <w:t>ть соблюдение обслуживающим персоналом</w:t>
      </w:r>
      <w:r w:rsidR="00A92EEA" w:rsidRPr="0061346F">
        <w:rPr>
          <w:rFonts w:ascii="Times New Roman" w:hAnsi="Times New Roman" w:cs="Times New Roman"/>
          <w:sz w:val="26"/>
          <w:szCs w:val="26"/>
        </w:rPr>
        <w:t xml:space="preserve"> безопасны</w:t>
      </w:r>
      <w:r w:rsidRPr="0061346F">
        <w:rPr>
          <w:rFonts w:ascii="Times New Roman" w:hAnsi="Times New Roman" w:cs="Times New Roman"/>
          <w:sz w:val="26"/>
          <w:szCs w:val="26"/>
        </w:rPr>
        <w:t xml:space="preserve">х </w:t>
      </w:r>
      <w:r w:rsidR="00A92EEA" w:rsidRPr="0061346F">
        <w:rPr>
          <w:rFonts w:ascii="Times New Roman" w:hAnsi="Times New Roman" w:cs="Times New Roman"/>
          <w:sz w:val="26"/>
          <w:szCs w:val="26"/>
        </w:rPr>
        <w:t xml:space="preserve"> услови</w:t>
      </w:r>
      <w:r w:rsidRPr="0061346F">
        <w:rPr>
          <w:rFonts w:ascii="Times New Roman" w:hAnsi="Times New Roman" w:cs="Times New Roman"/>
          <w:sz w:val="26"/>
          <w:szCs w:val="26"/>
        </w:rPr>
        <w:t>й</w:t>
      </w:r>
      <w:r w:rsidR="00A92EEA" w:rsidRPr="0061346F">
        <w:rPr>
          <w:rFonts w:ascii="Times New Roman" w:hAnsi="Times New Roman" w:cs="Times New Roman"/>
          <w:sz w:val="26"/>
          <w:szCs w:val="26"/>
        </w:rPr>
        <w:t xml:space="preserve"> труда, требований норм и правил по охране труда, пожарной безопасности, электробезопасности, производственной санитарии</w:t>
      </w:r>
      <w:r w:rsidRPr="0061346F">
        <w:rPr>
          <w:rFonts w:ascii="Times New Roman" w:hAnsi="Times New Roman" w:cs="Times New Roman"/>
          <w:sz w:val="26"/>
          <w:szCs w:val="26"/>
        </w:rPr>
        <w:t xml:space="preserve">, </w:t>
      </w:r>
      <w:r w:rsidR="00A92EEA" w:rsidRPr="0061346F">
        <w:rPr>
          <w:rFonts w:ascii="Times New Roman" w:hAnsi="Times New Roman" w:cs="Times New Roman"/>
          <w:sz w:val="26"/>
          <w:szCs w:val="26"/>
        </w:rPr>
        <w:t xml:space="preserve"> </w:t>
      </w:r>
      <w:r w:rsidRPr="0061346F">
        <w:rPr>
          <w:rFonts w:ascii="Times New Roman" w:hAnsi="Times New Roman" w:cs="Times New Roman"/>
          <w:sz w:val="26"/>
          <w:szCs w:val="26"/>
        </w:rPr>
        <w:t xml:space="preserve">организацию обучения, проведение инструктажей и проверок знаний по охране труда в </w:t>
      </w:r>
      <w:r w:rsidR="00A92EEA" w:rsidRPr="0061346F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действующих нормативных правовых актов и нормативных технических правовых актов; </w:t>
      </w:r>
    </w:p>
    <w:p w:rsidR="00331ED9" w:rsidRDefault="00331ED9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>Исполнитель должен обеспечить</w:t>
      </w:r>
      <w:r w:rsidR="001B39E4" w:rsidRPr="00D84CDE">
        <w:rPr>
          <w:rFonts w:ascii="Times New Roman" w:hAnsi="Times New Roman" w:cs="Times New Roman"/>
          <w:sz w:val="26"/>
          <w:szCs w:val="26"/>
        </w:rPr>
        <w:t xml:space="preserve"> прохождение работниками вводного инструктажа </w:t>
      </w:r>
      <w:proofErr w:type="gramStart"/>
      <w:r w:rsidR="001B39E4" w:rsidRPr="00D84CDE">
        <w:rPr>
          <w:rFonts w:ascii="Times New Roman" w:hAnsi="Times New Roman" w:cs="Times New Roman"/>
          <w:sz w:val="26"/>
          <w:szCs w:val="26"/>
        </w:rPr>
        <w:t xml:space="preserve">по </w:t>
      </w:r>
      <w:r w:rsidRPr="00D84CDE">
        <w:rPr>
          <w:rFonts w:ascii="Times New Roman" w:hAnsi="Times New Roman" w:cs="Times New Roman"/>
          <w:sz w:val="26"/>
          <w:szCs w:val="26"/>
        </w:rPr>
        <w:t>охране труда</w:t>
      </w:r>
      <w:r w:rsidR="001B39E4" w:rsidRPr="00D84CDE">
        <w:rPr>
          <w:rFonts w:ascii="Times New Roman" w:hAnsi="Times New Roman" w:cs="Times New Roman"/>
          <w:sz w:val="26"/>
          <w:szCs w:val="26"/>
        </w:rPr>
        <w:t xml:space="preserve"> у инженера по ОТ </w:t>
      </w:r>
      <w:r w:rsidRPr="00D84CDE">
        <w:rPr>
          <w:rFonts w:ascii="Times New Roman" w:hAnsi="Times New Roman" w:cs="Times New Roman"/>
          <w:sz w:val="26"/>
          <w:szCs w:val="26"/>
        </w:rPr>
        <w:t>З</w:t>
      </w:r>
      <w:r w:rsidR="001B39E4" w:rsidRPr="00D84CDE">
        <w:rPr>
          <w:rFonts w:ascii="Times New Roman" w:hAnsi="Times New Roman" w:cs="Times New Roman"/>
          <w:sz w:val="26"/>
          <w:szCs w:val="26"/>
        </w:rPr>
        <w:t>аказчика до начала</w:t>
      </w:r>
      <w:proofErr w:type="gramEnd"/>
      <w:r w:rsidR="001B39E4" w:rsidRPr="00D84CDE">
        <w:rPr>
          <w:rFonts w:ascii="Times New Roman" w:hAnsi="Times New Roman" w:cs="Times New Roman"/>
          <w:sz w:val="26"/>
          <w:szCs w:val="26"/>
        </w:rPr>
        <w:t xml:space="preserve"> проведения работ</w:t>
      </w:r>
      <w:r w:rsidRPr="00D84CDE">
        <w:rPr>
          <w:rFonts w:ascii="Times New Roman" w:hAnsi="Times New Roman" w:cs="Times New Roman"/>
          <w:sz w:val="26"/>
          <w:szCs w:val="26"/>
        </w:rPr>
        <w:t>;</w:t>
      </w:r>
    </w:p>
    <w:p w:rsidR="001B39E4" w:rsidRDefault="001B39E4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 xml:space="preserve">Организовать ознакомление работника с правилами поведения и внутреннего распорядка, с пропускным режимом, действующими на объекте </w:t>
      </w:r>
      <w:r w:rsidR="00331ED9" w:rsidRPr="00D84CDE">
        <w:rPr>
          <w:rFonts w:ascii="Times New Roman" w:hAnsi="Times New Roman" w:cs="Times New Roman"/>
          <w:sz w:val="26"/>
          <w:szCs w:val="26"/>
        </w:rPr>
        <w:t>З</w:t>
      </w:r>
      <w:r w:rsidRPr="00D84CDE">
        <w:rPr>
          <w:rFonts w:ascii="Times New Roman" w:hAnsi="Times New Roman" w:cs="Times New Roman"/>
          <w:sz w:val="26"/>
          <w:szCs w:val="26"/>
        </w:rPr>
        <w:t>аказчика</w:t>
      </w:r>
      <w:r w:rsidR="00331ED9" w:rsidRPr="00D84CDE">
        <w:rPr>
          <w:rFonts w:ascii="Times New Roman" w:hAnsi="Times New Roman" w:cs="Times New Roman"/>
          <w:sz w:val="26"/>
          <w:szCs w:val="26"/>
        </w:rPr>
        <w:t xml:space="preserve"> совместно с</w:t>
      </w:r>
      <w:r w:rsidR="001D4C8B" w:rsidRPr="00D84CDE">
        <w:rPr>
          <w:rFonts w:ascii="Times New Roman" w:hAnsi="Times New Roman" w:cs="Times New Roman"/>
          <w:sz w:val="26"/>
          <w:szCs w:val="26"/>
        </w:rPr>
        <w:t xml:space="preserve"> ОПиКР Заказчика;</w:t>
      </w:r>
      <w:r w:rsidR="00331ED9" w:rsidRPr="00D84C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C6E" w:rsidRPr="006D4C6E" w:rsidRDefault="006D4C6E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C6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Используемые химические средства (очищающие, чистящие, моющие, </w:t>
      </w:r>
      <w:proofErr w:type="spellStart"/>
      <w:r w:rsidRPr="006D4C6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моюще</w:t>
      </w:r>
      <w:proofErr w:type="spellEnd"/>
      <w:r w:rsidRPr="006D4C6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-дезинфицирующие, дезинфицирующие, гербицидные и </w:t>
      </w:r>
      <w:proofErr w:type="spellStart"/>
      <w:r w:rsidRPr="006D4C6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</w:t>
      </w:r>
      <w:proofErr w:type="gramStart"/>
      <w:r w:rsidRPr="006D4C6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.п</w:t>
      </w:r>
      <w:proofErr w:type="spellEnd"/>
      <w:proofErr w:type="gramEnd"/>
      <w:r w:rsidRPr="006D4C6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должны соответствовать требованиям нормативной и/или технической документации и иметь паспорт качества и безопасности, оформленный в установленном порядке. Химические средства и материалы, входящие в перечень товаров, подлежащих обязательному подтверждению соответствия, должны иметь сертификат соответствия или декларацию о соответствии, а подлежащие государственной регистрации - свидетельства о регистрации.</w:t>
      </w:r>
    </w:p>
    <w:p w:rsidR="006D4C6E" w:rsidRPr="006D4C6E" w:rsidRDefault="006D4C6E" w:rsidP="00A8681F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C6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Специальное технологическое оборудование и уборочный инвентарь, применяемые при оказании услуг уборки, должны использовать в соответствии с требованиями технологии уборки. Технологическое оборудование и инвентарь, подлежащие обязательному подтверждению соответствия, должны иметь сертификат соответствия или декларацию о соответствии.</w:t>
      </w:r>
    </w:p>
    <w:p w:rsidR="006D4C6E" w:rsidRDefault="006D4C6E" w:rsidP="00A8681F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5B308D" w:rsidRPr="0061346F" w:rsidRDefault="00D329E4" w:rsidP="00A8681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CDE">
        <w:rPr>
          <w:rFonts w:ascii="Times New Roman" w:hAnsi="Times New Roman" w:cs="Times New Roman"/>
          <w:sz w:val="26"/>
          <w:szCs w:val="26"/>
        </w:rPr>
        <w:t xml:space="preserve">Хозяйственный </w:t>
      </w:r>
      <w:proofErr w:type="gramStart"/>
      <w:r w:rsidRPr="00D84CDE">
        <w:rPr>
          <w:rFonts w:ascii="Times New Roman" w:hAnsi="Times New Roman" w:cs="Times New Roman"/>
          <w:sz w:val="26"/>
          <w:szCs w:val="26"/>
        </w:rPr>
        <w:t>инвентарь</w:t>
      </w:r>
      <w:proofErr w:type="gramEnd"/>
      <w:r w:rsidRPr="00D84CDE">
        <w:rPr>
          <w:rFonts w:ascii="Times New Roman" w:hAnsi="Times New Roman" w:cs="Times New Roman"/>
          <w:sz w:val="26"/>
          <w:szCs w:val="26"/>
        </w:rPr>
        <w:t xml:space="preserve"> используемый для уборки </w:t>
      </w:r>
      <w:r w:rsidR="001D4C8B" w:rsidRPr="00D84CDE">
        <w:rPr>
          <w:rFonts w:ascii="Times New Roman" w:hAnsi="Times New Roman" w:cs="Times New Roman"/>
          <w:sz w:val="26"/>
          <w:szCs w:val="26"/>
        </w:rPr>
        <w:t>туалетов</w:t>
      </w:r>
      <w:r w:rsidRPr="00D84CDE">
        <w:rPr>
          <w:rFonts w:ascii="Times New Roman" w:hAnsi="Times New Roman" w:cs="Times New Roman"/>
          <w:sz w:val="26"/>
          <w:szCs w:val="26"/>
        </w:rPr>
        <w:t>, запрещается применять для уборки других помещений.</w:t>
      </w:r>
    </w:p>
    <w:p w:rsidR="00C9154D" w:rsidRPr="00EB7C64" w:rsidRDefault="00C9154D" w:rsidP="00A8681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 работы при выполнении клининговых услуг:</w:t>
      </w:r>
      <w:r w:rsidRPr="00EB7C64">
        <w:t xml:space="preserve"> </w:t>
      </w:r>
    </w:p>
    <w:p w:rsidR="00C9154D" w:rsidRPr="00EB7C64" w:rsidRDefault="00C9154D" w:rsidP="00A8681F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Pr="00EB7C64">
        <w:rPr>
          <w:rFonts w:ascii="Times New Roman" w:hAnsi="Times New Roman" w:cs="Times New Roman"/>
          <w:sz w:val="26"/>
          <w:szCs w:val="26"/>
        </w:rPr>
        <w:t xml:space="preserve">Уборка внутренних помещений АБК, складских и производственных помещений, неконтролируемых зон  (комплексная и поддерживающая) включает в себя нахождение работников Исполнителя на объекте Заказчика в соответствии с пунктом </w:t>
      </w:r>
      <w:r w:rsidR="0061346F">
        <w:rPr>
          <w:rFonts w:ascii="Times New Roman" w:hAnsi="Times New Roman" w:cs="Times New Roman"/>
          <w:sz w:val="26"/>
          <w:szCs w:val="26"/>
        </w:rPr>
        <w:t>19</w:t>
      </w:r>
      <w:r w:rsidRPr="00EB7C64">
        <w:rPr>
          <w:rFonts w:ascii="Times New Roman" w:hAnsi="Times New Roman" w:cs="Times New Roman"/>
          <w:sz w:val="26"/>
          <w:szCs w:val="26"/>
        </w:rPr>
        <w:t xml:space="preserve"> настоящего задания;</w:t>
      </w:r>
    </w:p>
    <w:p w:rsidR="00C9154D" w:rsidRPr="00EB7C64" w:rsidRDefault="00C9154D" w:rsidP="00A8681F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C64">
        <w:rPr>
          <w:rFonts w:ascii="Times New Roman" w:hAnsi="Times New Roman" w:cs="Times New Roman"/>
          <w:sz w:val="26"/>
          <w:szCs w:val="26"/>
        </w:rPr>
        <w:t>- Уборка внешней территории должна осуществляться с 8.00 до 17.00, уборка снега в зимний период – по мере необходимости.</w:t>
      </w:r>
    </w:p>
    <w:p w:rsidR="00973708" w:rsidRDefault="00973708" w:rsidP="00A8681F">
      <w:pPr>
        <w:pStyle w:val="a4"/>
        <w:tabs>
          <w:tab w:val="left" w:pos="379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6D4C6E" w:rsidRDefault="006D4C6E" w:rsidP="00A8681F">
      <w:pPr>
        <w:pStyle w:val="a4"/>
        <w:tabs>
          <w:tab w:val="left" w:pos="379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6D4C6E" w:rsidRDefault="006D4C6E" w:rsidP="00A8681F">
      <w:pPr>
        <w:pStyle w:val="a4"/>
        <w:tabs>
          <w:tab w:val="left" w:pos="379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6D4C6E" w:rsidRPr="009D6290" w:rsidRDefault="006D4C6E" w:rsidP="00A8681F">
      <w:pPr>
        <w:pStyle w:val="a4"/>
        <w:tabs>
          <w:tab w:val="left" w:pos="379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D035C" w:rsidRPr="009D6290" w:rsidRDefault="009120AE" w:rsidP="00A8681F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6290">
        <w:rPr>
          <w:rFonts w:ascii="Times New Roman" w:hAnsi="Times New Roman" w:cs="Times New Roman"/>
          <w:b/>
          <w:sz w:val="26"/>
          <w:szCs w:val="26"/>
        </w:rPr>
        <w:t>Спецификация объекта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276"/>
        <w:gridCol w:w="4111"/>
      </w:tblGrid>
      <w:tr w:rsidR="00F746E6" w:rsidRPr="009D6290" w:rsidTr="0061346F">
        <w:trPr>
          <w:trHeight w:val="770"/>
        </w:trPr>
        <w:tc>
          <w:tcPr>
            <w:tcW w:w="1134" w:type="dxa"/>
            <w:vAlign w:val="center"/>
          </w:tcPr>
          <w:p w:rsidR="00F746E6" w:rsidRPr="0061346F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6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827" w:type="dxa"/>
            <w:vAlign w:val="center"/>
          </w:tcPr>
          <w:p w:rsidR="00F746E6" w:rsidRPr="0061346F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746E6" w:rsidRPr="0061346F" w:rsidRDefault="0061346F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F746E6" w:rsidRPr="0061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="00F746E6" w:rsidRPr="006134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  <w:vAlign w:val="center"/>
          </w:tcPr>
          <w:p w:rsidR="00F746E6" w:rsidRPr="0061346F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6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персонала</w:t>
            </w:r>
          </w:p>
        </w:tc>
      </w:tr>
      <w:tr w:rsidR="00F746E6" w:rsidRPr="009D6290" w:rsidTr="0061346F">
        <w:tc>
          <w:tcPr>
            <w:tcW w:w="1134" w:type="dxa"/>
            <w:vMerge w:val="restart"/>
            <w:textDirection w:val="btLr"/>
            <w:vAlign w:val="center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290">
              <w:rPr>
                <w:rFonts w:ascii="Times New Roman" w:hAnsi="Times New Roman" w:cs="Times New Roman"/>
                <w:sz w:val="26"/>
                <w:szCs w:val="26"/>
              </w:rPr>
              <w:t>УП «Минскинтеркапс»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290">
              <w:rPr>
                <w:rFonts w:ascii="Times New Roman" w:hAnsi="Times New Roman" w:cs="Times New Roman"/>
                <w:sz w:val="26"/>
                <w:szCs w:val="26"/>
              </w:rPr>
              <w:t xml:space="preserve">Г. Минск, ул. </w:t>
            </w:r>
            <w:proofErr w:type="gramStart"/>
            <w:r w:rsidRPr="009D6290">
              <w:rPr>
                <w:rFonts w:ascii="Times New Roman" w:hAnsi="Times New Roman" w:cs="Times New Roman"/>
                <w:sz w:val="26"/>
                <w:szCs w:val="26"/>
              </w:rPr>
              <w:t>Инженерная</w:t>
            </w:r>
            <w:proofErr w:type="gramEnd"/>
            <w:r w:rsidRPr="009D6290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3827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№1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(чистые зоны)</w:t>
            </w:r>
          </w:p>
        </w:tc>
        <w:tc>
          <w:tcPr>
            <w:tcW w:w="1276" w:type="dxa"/>
            <w:vAlign w:val="center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290">
              <w:rPr>
                <w:rFonts w:ascii="Times New Roman" w:hAnsi="Times New Roman" w:cs="Times New Roman"/>
                <w:sz w:val="26"/>
                <w:szCs w:val="26"/>
              </w:rPr>
              <w:t>1230</w:t>
            </w:r>
          </w:p>
        </w:tc>
        <w:tc>
          <w:tcPr>
            <w:tcW w:w="4111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11-тичасовой рабочий день, сменный график: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2 дня с 08.00-20.00,  2 дня выходных, 2 дня с 20.00-08.00</w:t>
            </w:r>
          </w:p>
        </w:tc>
      </w:tr>
      <w:tr w:rsidR="00F746E6" w:rsidRPr="009D6290" w:rsidTr="0061346F"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№1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(переходные зоны) </w:t>
            </w:r>
          </w:p>
        </w:tc>
        <w:tc>
          <w:tcPr>
            <w:tcW w:w="1276" w:type="dxa"/>
            <w:vAlign w:val="center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290">
              <w:rPr>
                <w:rFonts w:ascii="Times New Roman" w:hAnsi="Times New Roman" w:cs="Times New Roman"/>
                <w:sz w:val="26"/>
                <w:szCs w:val="26"/>
              </w:rPr>
              <w:t>1490</w:t>
            </w:r>
          </w:p>
        </w:tc>
        <w:tc>
          <w:tcPr>
            <w:tcW w:w="4111" w:type="dxa"/>
            <w:vMerge w:val="restart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8-ми часовой рабочий день,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5-тидневная рабочая неделя с 08.00-17.00.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746E6" w:rsidRPr="009D6290" w:rsidTr="0061346F"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№1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(мастерская РМС)</w:t>
            </w:r>
          </w:p>
        </w:tc>
        <w:tc>
          <w:tcPr>
            <w:tcW w:w="1276" w:type="dxa"/>
            <w:vAlign w:val="center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111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6" w:rsidRPr="009D6290" w:rsidTr="0061346F">
        <w:trPr>
          <w:trHeight w:val="1220"/>
        </w:trPr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F15ACB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B">
              <w:rPr>
                <w:rFonts w:ascii="Times New Roman" w:hAnsi="Times New Roman" w:cs="Times New Roman"/>
                <w:sz w:val="24"/>
                <w:szCs w:val="24"/>
              </w:rPr>
              <w:t>Складские помещения  ПК №1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(ежедневная подготовка)</w:t>
            </w:r>
          </w:p>
        </w:tc>
        <w:tc>
          <w:tcPr>
            <w:tcW w:w="1276" w:type="dxa"/>
            <w:vMerge w:val="restart"/>
            <w:vAlign w:val="center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290"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8-ми часовой рабочий день,</w:t>
            </w:r>
          </w:p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5-тидневная рабочая неделя с 08.00-17.00.</w:t>
            </w:r>
          </w:p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746E6" w:rsidRPr="009D6290" w:rsidTr="0061346F">
        <w:trPr>
          <w:trHeight w:val="1220"/>
        </w:trPr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Складские помещения  ПК №1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ACB">
              <w:rPr>
                <w:rFonts w:ascii="Times New Roman" w:hAnsi="Times New Roman" w:cs="Times New Roman"/>
                <w:sz w:val="24"/>
                <w:szCs w:val="24"/>
              </w:rPr>
              <w:t>плановая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CB">
              <w:rPr>
                <w:rFonts w:ascii="Times New Roman" w:hAnsi="Times New Roman" w:cs="Times New Roman"/>
                <w:sz w:val="24"/>
                <w:szCs w:val="24"/>
              </w:rPr>
              <w:t>1 раз в месяц)</w:t>
            </w:r>
          </w:p>
        </w:tc>
        <w:tc>
          <w:tcPr>
            <w:tcW w:w="1276" w:type="dxa"/>
            <w:vMerge/>
            <w:vAlign w:val="center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ACB">
              <w:rPr>
                <w:rFonts w:ascii="Times New Roman" w:hAnsi="Times New Roman" w:cs="Times New Roman"/>
                <w:sz w:val="24"/>
                <w:szCs w:val="24"/>
              </w:rPr>
              <w:t xml:space="preserve">очистка, </w:t>
            </w:r>
            <w:proofErr w:type="spellStart"/>
            <w:r w:rsidRPr="00F15ACB">
              <w:rPr>
                <w:rFonts w:ascii="Times New Roman" w:hAnsi="Times New Roman" w:cs="Times New Roman"/>
                <w:sz w:val="24"/>
                <w:szCs w:val="24"/>
              </w:rPr>
              <w:t>дезобработка</w:t>
            </w:r>
            <w:proofErr w:type="spellEnd"/>
            <w:r w:rsidRPr="00F15ACB">
              <w:rPr>
                <w:rFonts w:ascii="Times New Roman" w:hAnsi="Times New Roman" w:cs="Times New Roman"/>
                <w:sz w:val="24"/>
                <w:szCs w:val="24"/>
              </w:rPr>
              <w:t xml:space="preserve"> стен и дверей (до уровня, доставаемого вытянутой шваброй вверх), нижний ярус стеллажей, пол</w:t>
            </w:r>
          </w:p>
        </w:tc>
      </w:tr>
      <w:tr w:rsidR="00F746E6" w:rsidRPr="009D6290" w:rsidTr="0061346F"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№2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(АБК) включая лестничные клетки и лифт</w:t>
            </w:r>
          </w:p>
        </w:tc>
        <w:tc>
          <w:tcPr>
            <w:tcW w:w="1276" w:type="dxa"/>
            <w:vAlign w:val="center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3D4">
              <w:rPr>
                <w:rFonts w:ascii="Times New Roman" w:hAnsi="Times New Roman" w:cs="Times New Roman"/>
                <w:sz w:val="26"/>
                <w:szCs w:val="26"/>
              </w:rPr>
              <w:t>1721</w:t>
            </w:r>
          </w:p>
        </w:tc>
        <w:tc>
          <w:tcPr>
            <w:tcW w:w="4111" w:type="dxa"/>
          </w:tcPr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8-ми часовой рабочий день,</w:t>
            </w:r>
          </w:p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5-тидневная рабочая неделя с 08.00-17.00.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746E6" w:rsidRPr="009D6290" w:rsidTr="0061346F"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ПК №2 (чистые зоны) 2 этаж</w:t>
            </w:r>
          </w:p>
        </w:tc>
        <w:tc>
          <w:tcPr>
            <w:tcW w:w="1276" w:type="dxa"/>
            <w:vAlign w:val="center"/>
          </w:tcPr>
          <w:p w:rsidR="00F746E6" w:rsidRPr="00F15ACB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11-тичасовой рабочий день, сменный график:</w:t>
            </w:r>
          </w:p>
          <w:p w:rsidR="00F746E6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2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08.00-20.00,  2 дня выходных.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Уборка ежедневно.</w:t>
            </w:r>
          </w:p>
        </w:tc>
      </w:tr>
      <w:tr w:rsidR="00F746E6" w:rsidRPr="009D6290" w:rsidTr="0061346F"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ПК №2 (переходные зоны)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2  этаж</w:t>
            </w:r>
          </w:p>
        </w:tc>
        <w:tc>
          <w:tcPr>
            <w:tcW w:w="1276" w:type="dxa"/>
            <w:vAlign w:val="center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1644</w:t>
            </w:r>
          </w:p>
        </w:tc>
        <w:tc>
          <w:tcPr>
            <w:tcW w:w="4111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11-тичасовой рабочий день, сменный график:</w:t>
            </w:r>
          </w:p>
          <w:p w:rsidR="00F746E6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2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08.00-20.00,  2 дня выходных.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Уборка ежедневно.</w:t>
            </w:r>
          </w:p>
        </w:tc>
      </w:tr>
      <w:tr w:rsidR="00F746E6" w:rsidRPr="009D6290" w:rsidTr="0061346F"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ПК №2 (чистые зоны) 3 этаж</w:t>
            </w:r>
          </w:p>
        </w:tc>
        <w:tc>
          <w:tcPr>
            <w:tcW w:w="1276" w:type="dxa"/>
            <w:vAlign w:val="center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2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111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11-тичасовой рабочий день, сменный график:</w:t>
            </w:r>
          </w:p>
          <w:p w:rsidR="00F746E6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2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08.00-20.00,  2 дня выходных.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Уборка ежедневно.</w:t>
            </w:r>
          </w:p>
        </w:tc>
      </w:tr>
      <w:tr w:rsidR="00F746E6" w:rsidRPr="009D6290" w:rsidTr="0061346F"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  <w:p w:rsidR="00F746E6" w:rsidRPr="008623D4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D4">
              <w:rPr>
                <w:rFonts w:ascii="Times New Roman" w:hAnsi="Times New Roman" w:cs="Times New Roman"/>
                <w:sz w:val="24"/>
                <w:szCs w:val="24"/>
              </w:rPr>
              <w:t xml:space="preserve"> ПК №2 (переходные зоны),</w:t>
            </w:r>
          </w:p>
          <w:p w:rsidR="00F746E6" w:rsidRPr="008623D4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D4">
              <w:rPr>
                <w:rFonts w:ascii="Times New Roman" w:hAnsi="Times New Roman" w:cs="Times New Roman"/>
                <w:sz w:val="24"/>
                <w:szCs w:val="24"/>
              </w:rPr>
              <w:t>лестничные клетки №2</w:t>
            </w:r>
          </w:p>
          <w:p w:rsidR="00F746E6" w:rsidRPr="008623D4" w:rsidRDefault="00F746E6" w:rsidP="00A8681F">
            <w:pPr>
              <w:pStyle w:val="1"/>
              <w:tabs>
                <w:tab w:val="left" w:pos="37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3D4">
              <w:rPr>
                <w:rFonts w:ascii="Times New Roman" w:hAnsi="Times New Roman"/>
                <w:sz w:val="24"/>
                <w:szCs w:val="24"/>
              </w:rPr>
              <w:t xml:space="preserve"> Производственные помещения</w:t>
            </w:r>
          </w:p>
          <w:p w:rsidR="00F746E6" w:rsidRPr="008623D4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D4">
              <w:rPr>
                <w:rFonts w:ascii="Times New Roman" w:hAnsi="Times New Roman"/>
                <w:sz w:val="24"/>
                <w:szCs w:val="24"/>
              </w:rPr>
              <w:t xml:space="preserve"> ПК №2 Химико-микробиологическая лаборатория (химия) и помещения отбора образцов первого этажа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D4">
              <w:rPr>
                <w:rFonts w:ascii="Times New Roman" w:hAnsi="Times New Roman" w:cs="Times New Roman"/>
                <w:sz w:val="24"/>
                <w:szCs w:val="24"/>
              </w:rPr>
              <w:t>3  этаж, включая: материальный шлюз, помещение отбора проб, персональный шлюз изоляторная брака 1 этаж ПК</w:t>
            </w:r>
            <w:proofErr w:type="gramStart"/>
            <w:r w:rsidRPr="00862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6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46E6" w:rsidRPr="008623D4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3D4">
              <w:rPr>
                <w:rFonts w:ascii="Times New Roman" w:hAnsi="Times New Roman" w:cs="Times New Roman"/>
                <w:sz w:val="26"/>
                <w:szCs w:val="26"/>
              </w:rPr>
              <w:t>1739</w:t>
            </w:r>
          </w:p>
        </w:tc>
        <w:tc>
          <w:tcPr>
            <w:tcW w:w="4111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11-тичасовой рабочий день, сменный график:</w:t>
            </w:r>
          </w:p>
          <w:p w:rsidR="00F746E6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2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08.00-20.00,  2 дня выходных.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Уборка ежедневно.</w:t>
            </w:r>
          </w:p>
        </w:tc>
      </w:tr>
      <w:tr w:rsidR="00F746E6" w:rsidRPr="009D6290" w:rsidTr="0061346F"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F746E6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6">
              <w:rPr>
                <w:rFonts w:ascii="Times New Roman" w:hAnsi="Times New Roman" w:cs="Times New Roman"/>
                <w:sz w:val="24"/>
                <w:szCs w:val="24"/>
              </w:rPr>
              <w:t>ПК №2  мастерская РМС, включая коридор, тамбур,</w:t>
            </w:r>
          </w:p>
          <w:p w:rsidR="00F746E6" w:rsidRPr="00F746E6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6">
              <w:rPr>
                <w:rFonts w:ascii="Times New Roman" w:hAnsi="Times New Roman" w:cs="Times New Roman"/>
                <w:sz w:val="24"/>
                <w:szCs w:val="24"/>
              </w:rPr>
              <w:t>склад РМС</w:t>
            </w:r>
          </w:p>
        </w:tc>
        <w:tc>
          <w:tcPr>
            <w:tcW w:w="1276" w:type="dxa"/>
            <w:vAlign w:val="center"/>
          </w:tcPr>
          <w:p w:rsidR="00F746E6" w:rsidRPr="00F746E6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F746E6" w:rsidRPr="00F746E6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6E6">
              <w:rPr>
                <w:rFonts w:ascii="Times New Roman" w:hAnsi="Times New Roman" w:cs="Times New Roman"/>
                <w:sz w:val="24"/>
                <w:szCs w:val="24"/>
              </w:rPr>
              <w:t>8-ми часовой рабочий день,</w:t>
            </w:r>
          </w:p>
          <w:p w:rsidR="00F746E6" w:rsidRPr="00F746E6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6E6">
              <w:rPr>
                <w:rFonts w:ascii="Times New Roman" w:hAnsi="Times New Roman" w:cs="Times New Roman"/>
                <w:sz w:val="24"/>
                <w:szCs w:val="24"/>
              </w:rPr>
              <w:t>5-тидневная рабочая неделя с 08.00-17.00.</w:t>
            </w:r>
          </w:p>
          <w:p w:rsidR="00F746E6" w:rsidRPr="00F746E6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6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F746E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F746E6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746E6" w:rsidRPr="009D6290" w:rsidTr="0061346F">
        <w:trPr>
          <w:trHeight w:val="1271"/>
        </w:trPr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8623D4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D4">
              <w:rPr>
                <w:rFonts w:ascii="Times New Roman" w:hAnsi="Times New Roman" w:cs="Times New Roman"/>
                <w:sz w:val="24"/>
                <w:szCs w:val="24"/>
              </w:rPr>
              <w:t>Складские помещения  ПК №2</w:t>
            </w:r>
          </w:p>
          <w:p w:rsidR="00F746E6" w:rsidRPr="008623D4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D4">
              <w:rPr>
                <w:rFonts w:ascii="Times New Roman" w:hAnsi="Times New Roman" w:cs="Times New Roman"/>
                <w:sz w:val="24"/>
                <w:szCs w:val="24"/>
              </w:rPr>
              <w:t>Помещения лифтов,  лестничная клетка №3 первого этажа, кладовая уборочного инвентаря, с/</w:t>
            </w:r>
            <w:proofErr w:type="gramStart"/>
            <w:r w:rsidRPr="008623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23D4">
              <w:rPr>
                <w:rFonts w:ascii="Times New Roman" w:hAnsi="Times New Roman" w:cs="Times New Roman"/>
                <w:sz w:val="24"/>
                <w:szCs w:val="24"/>
              </w:rPr>
              <w:t xml:space="preserve"> женский, с/узел мужской, тамбуры (ежедневная подготовка)</w:t>
            </w:r>
          </w:p>
        </w:tc>
        <w:tc>
          <w:tcPr>
            <w:tcW w:w="1276" w:type="dxa"/>
            <w:vMerge w:val="restart"/>
            <w:vAlign w:val="center"/>
          </w:tcPr>
          <w:p w:rsidR="00F746E6" w:rsidRPr="008623D4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6E6" w:rsidRPr="008623D4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3D4">
              <w:rPr>
                <w:rFonts w:ascii="Times New Roman" w:hAnsi="Times New Roman" w:cs="Times New Roman"/>
                <w:sz w:val="26"/>
                <w:szCs w:val="26"/>
              </w:rPr>
              <w:t>2726</w:t>
            </w:r>
          </w:p>
          <w:p w:rsidR="00F746E6" w:rsidRPr="008623D4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8-ми часовой рабочий день,</w:t>
            </w:r>
          </w:p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5-тидневная рабочая неделя с 08.00-17.00.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746E6" w:rsidRPr="009D6290" w:rsidTr="0061346F">
        <w:trPr>
          <w:trHeight w:val="1271"/>
        </w:trPr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Складские помещения  ПК №2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лифтов и лестничная</w:t>
            </w: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клетка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ACB">
              <w:rPr>
                <w:rFonts w:ascii="Times New Roman" w:hAnsi="Times New Roman" w:cs="Times New Roman"/>
                <w:sz w:val="24"/>
                <w:szCs w:val="24"/>
              </w:rPr>
              <w:t>плановая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CB">
              <w:rPr>
                <w:rFonts w:ascii="Times New Roman" w:hAnsi="Times New Roman" w:cs="Times New Roman"/>
                <w:sz w:val="24"/>
                <w:szCs w:val="24"/>
              </w:rPr>
              <w:t>1 раз в месяц)</w:t>
            </w:r>
          </w:p>
        </w:tc>
        <w:tc>
          <w:tcPr>
            <w:tcW w:w="1276" w:type="dxa"/>
            <w:vMerge/>
            <w:vAlign w:val="center"/>
          </w:tcPr>
          <w:p w:rsidR="00F746E6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46E6" w:rsidRPr="009D6290" w:rsidRDefault="00F746E6" w:rsidP="00A8681F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ACB">
              <w:rPr>
                <w:rFonts w:ascii="Times New Roman" w:hAnsi="Times New Roman" w:cs="Times New Roman"/>
                <w:sz w:val="24"/>
                <w:szCs w:val="24"/>
              </w:rPr>
              <w:t xml:space="preserve">очистка, </w:t>
            </w:r>
            <w:proofErr w:type="spellStart"/>
            <w:r w:rsidRPr="00F15ACB">
              <w:rPr>
                <w:rFonts w:ascii="Times New Roman" w:hAnsi="Times New Roman" w:cs="Times New Roman"/>
                <w:sz w:val="24"/>
                <w:szCs w:val="24"/>
              </w:rPr>
              <w:t>дезобработка</w:t>
            </w:r>
            <w:proofErr w:type="spellEnd"/>
            <w:r w:rsidRPr="00F15ACB">
              <w:rPr>
                <w:rFonts w:ascii="Times New Roman" w:hAnsi="Times New Roman" w:cs="Times New Roman"/>
                <w:sz w:val="24"/>
                <w:szCs w:val="24"/>
              </w:rPr>
              <w:t xml:space="preserve"> стен и дверей (до уровня, доставаемого вытянутой шваброй вверх), нижний ярус стеллажей, пол</w:t>
            </w:r>
          </w:p>
        </w:tc>
      </w:tr>
      <w:tr w:rsidR="00F746E6" w:rsidRPr="009D6290" w:rsidTr="0061346F">
        <w:trPr>
          <w:trHeight w:val="620"/>
        </w:trPr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46E6" w:rsidRPr="009F0CEB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B">
              <w:rPr>
                <w:rFonts w:ascii="Times New Roman" w:hAnsi="Times New Roman" w:cs="Times New Roman"/>
                <w:sz w:val="24"/>
                <w:szCs w:val="24"/>
              </w:rPr>
              <w:t>Технический этаж, включая лестничную клетку №3, помещение кондиционеров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</w:t>
            </w:r>
            <w:r w:rsidRPr="009F0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46E6" w:rsidRPr="009F0CEB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EB">
              <w:rPr>
                <w:rFonts w:ascii="Times New Roman" w:hAnsi="Times New Roman" w:cs="Times New Roman"/>
                <w:sz w:val="26"/>
                <w:szCs w:val="26"/>
              </w:rPr>
              <w:t>1857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46E6" w:rsidRPr="009F0CEB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B">
              <w:rPr>
                <w:rFonts w:ascii="Times New Roman" w:hAnsi="Times New Roman" w:cs="Times New Roman"/>
                <w:sz w:val="24"/>
                <w:szCs w:val="24"/>
              </w:rPr>
              <w:t>Влажная уборка 1 раз в неделю</w:t>
            </w:r>
          </w:p>
        </w:tc>
      </w:tr>
      <w:tr w:rsidR="00F746E6" w:rsidRPr="009D6290" w:rsidTr="0061346F">
        <w:trPr>
          <w:trHeight w:val="620"/>
        </w:trPr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46E6" w:rsidRPr="009F0CEB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CEB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 w:rsidRPr="009F0CEB">
              <w:rPr>
                <w:rFonts w:ascii="Times New Roman" w:hAnsi="Times New Roman" w:cs="Times New Roman"/>
                <w:sz w:val="24"/>
                <w:szCs w:val="24"/>
              </w:rPr>
              <w:t xml:space="preserve"> 1 и 2 ПК №2, тепловой пункт ПК и АБК №2, электрощитовая ПК и АБК №2</w:t>
            </w:r>
          </w:p>
          <w:p w:rsidR="00F746E6" w:rsidRPr="009F0CEB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B">
              <w:rPr>
                <w:rFonts w:ascii="Times New Roman" w:hAnsi="Times New Roman" w:cs="Times New Roman"/>
                <w:sz w:val="24"/>
                <w:szCs w:val="24"/>
              </w:rPr>
              <w:t>Кабинет 110 АБК ПК</w:t>
            </w:r>
            <w:proofErr w:type="gramStart"/>
            <w:r w:rsidRPr="009F0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0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46E6" w:rsidRPr="009F0CEB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46E6" w:rsidRPr="009F0CEB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B">
              <w:rPr>
                <w:rFonts w:ascii="Times New Roman" w:hAnsi="Times New Roman" w:cs="Times New Roman"/>
                <w:sz w:val="24"/>
                <w:szCs w:val="24"/>
              </w:rPr>
              <w:t>Влажная уборка 1 раз в неделю</w:t>
            </w:r>
          </w:p>
        </w:tc>
      </w:tr>
      <w:tr w:rsidR="00F746E6" w:rsidRPr="009D6290" w:rsidTr="0061346F">
        <w:trPr>
          <w:trHeight w:val="620"/>
        </w:trPr>
        <w:tc>
          <w:tcPr>
            <w:tcW w:w="1134" w:type="dxa"/>
            <w:vMerge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46E6" w:rsidRPr="00A8681F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F0CEB">
              <w:rPr>
                <w:rFonts w:ascii="Times New Roman" w:hAnsi="Times New Roman" w:cs="Times New Roman"/>
                <w:sz w:val="24"/>
                <w:szCs w:val="24"/>
              </w:rPr>
              <w:t>Венткамеры</w:t>
            </w:r>
            <w:proofErr w:type="spellEnd"/>
            <w:r w:rsidR="00A8681F">
              <w:rPr>
                <w:rFonts w:ascii="Times New Roman" w:hAnsi="Times New Roman" w:cs="Times New Roman"/>
                <w:sz w:val="24"/>
                <w:szCs w:val="24"/>
              </w:rPr>
              <w:t xml:space="preserve"> (воздухозаборные),</w:t>
            </w:r>
            <w:r w:rsidRPr="009F0CEB">
              <w:rPr>
                <w:rFonts w:ascii="Times New Roman" w:hAnsi="Times New Roman" w:cs="Times New Roman"/>
                <w:sz w:val="24"/>
                <w:szCs w:val="24"/>
              </w:rPr>
              <w:t xml:space="preserve"> машинные помещения грузовых </w:t>
            </w:r>
            <w:r w:rsidRPr="00A8681F">
              <w:rPr>
                <w:rFonts w:ascii="Times New Roman" w:hAnsi="Times New Roman" w:cs="Times New Roman"/>
                <w:sz w:val="24"/>
                <w:szCs w:val="24"/>
              </w:rPr>
              <w:t>лифтов</w:t>
            </w:r>
            <w:r w:rsidR="00A8681F" w:rsidRPr="00A8681F">
              <w:rPr>
                <w:rFonts w:ascii="Times New Roman" w:hAnsi="Times New Roman" w:cs="Times New Roman"/>
                <w:sz w:val="24"/>
                <w:szCs w:val="24"/>
              </w:rPr>
              <w:t xml:space="preserve"> и воздуховоды систем кондиционирования</w:t>
            </w:r>
            <w:r w:rsidRPr="00A8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46E6" w:rsidRPr="009F0CEB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46E6" w:rsidRPr="009F0CEB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746E6" w:rsidRPr="009D6290" w:rsidTr="0061346F">
        <w:trPr>
          <w:trHeight w:val="3111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Комплексное обслуживание прилегающей территории:</w:t>
            </w:r>
          </w:p>
          <w:p w:rsidR="00F746E6" w:rsidRPr="009D6290" w:rsidRDefault="00F746E6" w:rsidP="00A8681F">
            <w:pPr>
              <w:pStyle w:val="a4"/>
              <w:numPr>
                <w:ilvl w:val="0"/>
                <w:numId w:val="10"/>
              </w:numPr>
              <w:tabs>
                <w:tab w:val="left" w:pos="3795"/>
              </w:tabs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Уборка внутренних подъездных путей территории и тротуаров стоянок от мусора, опавшей листвы, вынос мусора и вставка </w:t>
            </w:r>
            <w:proofErr w:type="gramStart"/>
            <w:r w:rsidRPr="009D6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D6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/э </w:t>
            </w: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пакетов в урны;</w:t>
            </w:r>
          </w:p>
          <w:p w:rsidR="00F746E6" w:rsidRPr="009D6290" w:rsidRDefault="00F746E6" w:rsidP="00A8681F">
            <w:pPr>
              <w:pStyle w:val="a4"/>
              <w:numPr>
                <w:ilvl w:val="0"/>
                <w:numId w:val="10"/>
              </w:numPr>
              <w:tabs>
                <w:tab w:val="left" w:pos="3795"/>
              </w:tabs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Pr="009D6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внешних</w:t>
            </w:r>
            <w:r w:rsidRPr="009D6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подъездных путей территории и тротуаров от снега, льда, обработка поверхностей анти скользкими средствами;</w:t>
            </w:r>
          </w:p>
          <w:p w:rsidR="00F746E6" w:rsidRPr="009D6290" w:rsidRDefault="00F746E6" w:rsidP="00A8681F">
            <w:pPr>
              <w:pStyle w:val="a4"/>
              <w:numPr>
                <w:ilvl w:val="0"/>
                <w:numId w:val="10"/>
              </w:numPr>
              <w:tabs>
                <w:tab w:val="left" w:pos="3795"/>
              </w:tabs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Отчистка кровель от  снега и льда, сосулек;</w:t>
            </w:r>
          </w:p>
          <w:p w:rsidR="00F746E6" w:rsidRPr="009D6290" w:rsidRDefault="00F746E6" w:rsidP="00A8681F">
            <w:pPr>
              <w:pStyle w:val="a4"/>
              <w:numPr>
                <w:ilvl w:val="0"/>
                <w:numId w:val="10"/>
              </w:numPr>
              <w:tabs>
                <w:tab w:val="left" w:pos="3795"/>
              </w:tabs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Полив цветов и газонной травы, покос травы;</w:t>
            </w:r>
          </w:p>
          <w:p w:rsidR="00F746E6" w:rsidRPr="009D6290" w:rsidRDefault="00F746E6" w:rsidP="00A8681F">
            <w:pPr>
              <w:pStyle w:val="a4"/>
              <w:numPr>
                <w:ilvl w:val="0"/>
                <w:numId w:val="10"/>
              </w:numPr>
              <w:tabs>
                <w:tab w:val="left" w:pos="3795"/>
              </w:tabs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Разгрузочно-погрузочные работы, сортировка отходов производства (макулатура, плёнка, бутылки);</w:t>
            </w:r>
          </w:p>
          <w:p w:rsidR="00F746E6" w:rsidRPr="009D6290" w:rsidRDefault="00F746E6" w:rsidP="00A8681F">
            <w:pPr>
              <w:pStyle w:val="a4"/>
              <w:numPr>
                <w:ilvl w:val="0"/>
                <w:numId w:val="10"/>
              </w:numPr>
              <w:tabs>
                <w:tab w:val="left" w:pos="3795"/>
              </w:tabs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Работа с электро и бензиновыми инструментами (перфоратор, дрель, болгарка, бензопила);</w:t>
            </w:r>
          </w:p>
          <w:p w:rsidR="00F746E6" w:rsidRPr="009D6290" w:rsidRDefault="00F746E6" w:rsidP="00A8681F">
            <w:pPr>
              <w:pStyle w:val="a4"/>
              <w:numPr>
                <w:ilvl w:val="0"/>
                <w:numId w:val="10"/>
              </w:numPr>
              <w:tabs>
                <w:tab w:val="left" w:pos="3795"/>
              </w:tabs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 (в том числе и высотные работы с допуском).</w:t>
            </w:r>
          </w:p>
        </w:tc>
        <w:tc>
          <w:tcPr>
            <w:tcW w:w="1276" w:type="dxa"/>
            <w:vAlign w:val="center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5-тидневная рабочая неделя с 08.00-17.00.</w:t>
            </w:r>
          </w:p>
          <w:p w:rsidR="00F746E6" w:rsidRPr="009D6290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746E6" w:rsidRPr="009D6290" w:rsidTr="0061346F">
        <w:trPr>
          <w:trHeight w:val="533"/>
        </w:trPr>
        <w:tc>
          <w:tcPr>
            <w:tcW w:w="1134" w:type="dxa"/>
            <w:tcBorders>
              <w:top w:val="nil"/>
              <w:bottom w:val="nil"/>
            </w:tcBorders>
          </w:tcPr>
          <w:p w:rsidR="00F746E6" w:rsidRPr="00943C0C" w:rsidRDefault="0095339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3827" w:type="dxa"/>
          </w:tcPr>
          <w:p w:rsidR="00F746E6" w:rsidRPr="00943C0C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46E6" w:rsidRPr="00943C0C" w:rsidRDefault="00F746E6" w:rsidP="00CF2954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C0C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F2954">
              <w:rPr>
                <w:rFonts w:ascii="Times New Roman" w:hAnsi="Times New Roman" w:cs="Times New Roman"/>
                <w:b/>
                <w:sz w:val="26"/>
                <w:szCs w:val="26"/>
              </w:rPr>
              <w:t>252</w:t>
            </w:r>
          </w:p>
        </w:tc>
        <w:tc>
          <w:tcPr>
            <w:tcW w:w="4111" w:type="dxa"/>
          </w:tcPr>
          <w:p w:rsidR="00F746E6" w:rsidRPr="00943C0C" w:rsidRDefault="00F746E6" w:rsidP="00A8681F">
            <w:pPr>
              <w:pStyle w:val="a4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0AE" w:rsidRPr="00A8681F" w:rsidRDefault="009120AE" w:rsidP="00A8681F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633F" w:rsidRDefault="009808E1" w:rsidP="00CF2954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A61">
        <w:rPr>
          <w:rFonts w:ascii="Times New Roman" w:hAnsi="Times New Roman" w:cs="Times New Roman"/>
          <w:sz w:val="26"/>
          <w:szCs w:val="26"/>
        </w:rPr>
        <w:t>Исполнитель организует гене</w:t>
      </w:r>
      <w:r w:rsidR="00FB5A61" w:rsidRPr="00FB5A61">
        <w:rPr>
          <w:rFonts w:ascii="Times New Roman" w:hAnsi="Times New Roman" w:cs="Times New Roman"/>
          <w:sz w:val="26"/>
          <w:szCs w:val="26"/>
        </w:rPr>
        <w:t>ральную подготовку</w:t>
      </w:r>
      <w:r w:rsidR="005B308D">
        <w:rPr>
          <w:rFonts w:ascii="Times New Roman" w:hAnsi="Times New Roman" w:cs="Times New Roman"/>
          <w:sz w:val="26"/>
          <w:szCs w:val="26"/>
        </w:rPr>
        <w:t xml:space="preserve"> </w:t>
      </w:r>
      <w:r w:rsidR="005B308D" w:rsidRPr="005B308D">
        <w:rPr>
          <w:rFonts w:ascii="Times New Roman" w:hAnsi="Times New Roman" w:cs="Times New Roman"/>
          <w:sz w:val="26"/>
          <w:szCs w:val="26"/>
        </w:rPr>
        <w:t>(</w:t>
      </w:r>
      <w:r w:rsidR="005B308D">
        <w:rPr>
          <w:rFonts w:ascii="Times New Roman" w:hAnsi="Times New Roman" w:cs="Times New Roman"/>
          <w:sz w:val="26"/>
          <w:szCs w:val="26"/>
        </w:rPr>
        <w:t>2 раза в год)</w:t>
      </w:r>
      <w:r w:rsidR="00FB5A61" w:rsidRPr="00FB5A61">
        <w:rPr>
          <w:rFonts w:ascii="Times New Roman" w:hAnsi="Times New Roman" w:cs="Times New Roman"/>
          <w:sz w:val="26"/>
          <w:szCs w:val="26"/>
        </w:rPr>
        <w:t xml:space="preserve"> складских помещений ПК </w:t>
      </w:r>
      <w:r w:rsidR="005B308D">
        <w:rPr>
          <w:rFonts w:ascii="Times New Roman" w:hAnsi="Times New Roman" w:cs="Times New Roman"/>
          <w:sz w:val="26"/>
          <w:szCs w:val="26"/>
        </w:rPr>
        <w:t>№1 – 972 м</w:t>
      </w:r>
      <w:proofErr w:type="gramStart"/>
      <w:r w:rsidR="005B308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B308D">
        <w:rPr>
          <w:rFonts w:ascii="Times New Roman" w:hAnsi="Times New Roman" w:cs="Times New Roman"/>
          <w:sz w:val="26"/>
          <w:szCs w:val="26"/>
        </w:rPr>
        <w:t xml:space="preserve"> и ПК №2 – 2692,6 м2 </w:t>
      </w:r>
      <w:r w:rsidR="00DC58A5">
        <w:rPr>
          <w:rFonts w:ascii="Times New Roman" w:hAnsi="Times New Roman" w:cs="Times New Roman"/>
          <w:sz w:val="26"/>
          <w:szCs w:val="26"/>
        </w:rPr>
        <w:t>(Оплачивается Заказчиком дополнительно).</w:t>
      </w:r>
      <w:r w:rsidR="005B308D">
        <w:rPr>
          <w:rFonts w:ascii="Times New Roman" w:hAnsi="Times New Roman" w:cs="Times New Roman"/>
          <w:sz w:val="26"/>
          <w:szCs w:val="26"/>
        </w:rPr>
        <w:t xml:space="preserve"> </w:t>
      </w:r>
      <w:r w:rsidR="00FB5A61" w:rsidRPr="005B308D">
        <w:rPr>
          <w:rFonts w:ascii="Times New Roman" w:hAnsi="Times New Roman" w:cs="Times New Roman"/>
          <w:sz w:val="26"/>
          <w:szCs w:val="26"/>
        </w:rPr>
        <w:t>В генеральную подготовку</w:t>
      </w:r>
      <w:r w:rsidR="009D6290" w:rsidRPr="005B308D">
        <w:rPr>
          <w:rFonts w:ascii="Times New Roman" w:hAnsi="Times New Roman" w:cs="Times New Roman"/>
          <w:sz w:val="26"/>
          <w:szCs w:val="26"/>
        </w:rPr>
        <w:t xml:space="preserve"> </w:t>
      </w:r>
      <w:r w:rsidR="00FB5A61" w:rsidRPr="005B308D">
        <w:rPr>
          <w:rFonts w:ascii="Times New Roman" w:hAnsi="Times New Roman" w:cs="Times New Roman"/>
          <w:sz w:val="26"/>
          <w:szCs w:val="26"/>
        </w:rPr>
        <w:t xml:space="preserve">входит: дополнительная очистка, </w:t>
      </w:r>
      <w:proofErr w:type="spellStart"/>
      <w:r w:rsidR="00FB5A61" w:rsidRPr="005B308D">
        <w:rPr>
          <w:rFonts w:ascii="Times New Roman" w:hAnsi="Times New Roman" w:cs="Times New Roman"/>
          <w:sz w:val="26"/>
          <w:szCs w:val="26"/>
        </w:rPr>
        <w:t>дезобработка</w:t>
      </w:r>
      <w:proofErr w:type="spellEnd"/>
      <w:r w:rsidR="009D6290" w:rsidRPr="005B308D">
        <w:rPr>
          <w:rFonts w:ascii="Times New Roman" w:hAnsi="Times New Roman" w:cs="Times New Roman"/>
          <w:sz w:val="26"/>
          <w:szCs w:val="26"/>
        </w:rPr>
        <w:t xml:space="preserve"> верхних частей стен по всему периметру помещения, всех стеллажей, дверей, в</w:t>
      </w:r>
      <w:r w:rsidR="00FB5A61" w:rsidRPr="005B308D">
        <w:rPr>
          <w:rFonts w:ascii="Times New Roman" w:hAnsi="Times New Roman" w:cs="Times New Roman"/>
          <w:sz w:val="26"/>
          <w:szCs w:val="26"/>
        </w:rPr>
        <w:t>оздуховодов и иных коммуникаций.</w:t>
      </w:r>
    </w:p>
    <w:p w:rsidR="009D6290" w:rsidRPr="00CF2954" w:rsidRDefault="00CF2954" w:rsidP="00CF2954">
      <w:pPr>
        <w:pStyle w:val="a4"/>
        <w:numPr>
          <w:ilvl w:val="0"/>
          <w:numId w:val="1"/>
        </w:num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954">
        <w:rPr>
          <w:rFonts w:ascii="Times New Roman" w:hAnsi="Times New Roman" w:cs="Times New Roman"/>
          <w:sz w:val="26"/>
          <w:szCs w:val="26"/>
        </w:rPr>
        <w:t xml:space="preserve">Исполнитель организует генеральную подготовку (2 раза в год)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Венткамер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(воздухозаборных</w:t>
      </w:r>
      <w:r w:rsidRPr="00CF2954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машинных помещений</w:t>
      </w:r>
      <w:r w:rsidRPr="00CF2954">
        <w:rPr>
          <w:rFonts w:ascii="Times New Roman" w:hAnsi="Times New Roman" w:cs="Times New Roman"/>
          <w:sz w:val="26"/>
          <w:szCs w:val="26"/>
        </w:rPr>
        <w:t xml:space="preserve"> грузовых лифтов</w:t>
      </w:r>
      <w:r>
        <w:rPr>
          <w:rFonts w:ascii="Times New Roman" w:hAnsi="Times New Roman" w:cs="Times New Roman"/>
          <w:sz w:val="26"/>
          <w:szCs w:val="26"/>
        </w:rPr>
        <w:t xml:space="preserve"> и воздуховодов</w:t>
      </w:r>
      <w:r w:rsidRPr="00CF2954">
        <w:rPr>
          <w:rFonts w:ascii="Times New Roman" w:hAnsi="Times New Roman" w:cs="Times New Roman"/>
          <w:sz w:val="26"/>
          <w:szCs w:val="26"/>
        </w:rPr>
        <w:t xml:space="preserve"> систем кондиционирования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954">
        <w:rPr>
          <w:rFonts w:ascii="Times New Roman" w:hAnsi="Times New Roman" w:cs="Times New Roman"/>
          <w:sz w:val="26"/>
          <w:szCs w:val="26"/>
        </w:rPr>
        <w:t>(Оплачивается Заказчиком дополнительно)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1ABC" w:rsidRPr="00FB5A61" w:rsidRDefault="00CF2954" w:rsidP="00CF2954">
      <w:pPr>
        <w:tabs>
          <w:tab w:val="left" w:pos="379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FB5A61" w:rsidRPr="00FB5A61">
        <w:rPr>
          <w:rFonts w:ascii="Times New Roman" w:hAnsi="Times New Roman" w:cs="Times New Roman"/>
          <w:b/>
          <w:sz w:val="26"/>
          <w:szCs w:val="26"/>
        </w:rPr>
        <w:t>.</w:t>
      </w:r>
      <w:r w:rsidR="00FB5A61">
        <w:rPr>
          <w:rFonts w:ascii="Times New Roman" w:hAnsi="Times New Roman" w:cs="Times New Roman"/>
          <w:sz w:val="26"/>
          <w:szCs w:val="26"/>
        </w:rPr>
        <w:t xml:space="preserve"> </w:t>
      </w:r>
      <w:r w:rsidR="009E1ABC" w:rsidRPr="00FB5A61">
        <w:rPr>
          <w:rFonts w:ascii="Times New Roman" w:hAnsi="Times New Roman" w:cs="Times New Roman"/>
          <w:sz w:val="26"/>
          <w:szCs w:val="26"/>
        </w:rPr>
        <w:t xml:space="preserve">Технологическую карту </w:t>
      </w:r>
      <w:r w:rsidR="00D87C84" w:rsidRPr="00FB5A61">
        <w:rPr>
          <w:rFonts w:ascii="Times New Roman" w:hAnsi="Times New Roman" w:cs="Times New Roman"/>
          <w:sz w:val="26"/>
          <w:szCs w:val="26"/>
        </w:rPr>
        <w:t>по уборке внутренних помещений</w:t>
      </w:r>
      <w:r w:rsidR="009E1ABC" w:rsidRPr="00FB5A61">
        <w:rPr>
          <w:rFonts w:ascii="Times New Roman" w:hAnsi="Times New Roman" w:cs="Times New Roman"/>
          <w:sz w:val="26"/>
          <w:szCs w:val="26"/>
        </w:rPr>
        <w:t xml:space="preserve"> </w:t>
      </w:r>
      <w:r w:rsidR="00D87C84" w:rsidRPr="00FB5A61">
        <w:rPr>
          <w:rFonts w:ascii="Times New Roman" w:hAnsi="Times New Roman" w:cs="Times New Roman"/>
          <w:sz w:val="26"/>
          <w:szCs w:val="26"/>
        </w:rPr>
        <w:t>(</w:t>
      </w:r>
      <w:r w:rsidR="009E1ABC" w:rsidRPr="00FB5A61">
        <w:rPr>
          <w:rFonts w:ascii="Times New Roman" w:hAnsi="Times New Roman" w:cs="Times New Roman"/>
          <w:sz w:val="26"/>
          <w:szCs w:val="26"/>
        </w:rPr>
        <w:t>поддерживающую уборку (ежедневно), комплексную уборку (</w:t>
      </w:r>
      <w:proofErr w:type="gramStart"/>
      <w:r w:rsidR="009E1ABC" w:rsidRPr="00FB5A61">
        <w:rPr>
          <w:rFonts w:ascii="Times New Roman" w:hAnsi="Times New Roman" w:cs="Times New Roman"/>
          <w:sz w:val="26"/>
          <w:szCs w:val="26"/>
        </w:rPr>
        <w:t>ежедневная</w:t>
      </w:r>
      <w:proofErr w:type="gramEnd"/>
      <w:r w:rsidR="009E1ABC" w:rsidRPr="00FB5A61">
        <w:rPr>
          <w:rFonts w:ascii="Times New Roman" w:hAnsi="Times New Roman" w:cs="Times New Roman"/>
          <w:sz w:val="26"/>
          <w:szCs w:val="26"/>
        </w:rPr>
        <w:t>,</w:t>
      </w:r>
      <w:r w:rsidR="00D87C84" w:rsidRPr="00FB5A61">
        <w:rPr>
          <w:rFonts w:ascii="Times New Roman" w:hAnsi="Times New Roman" w:cs="Times New Roman"/>
          <w:sz w:val="26"/>
          <w:szCs w:val="26"/>
        </w:rPr>
        <w:t xml:space="preserve"> еженедельная)) предоставляет Исполнитель до заключения договора. Согласование и утверждение Заказчиком должно быть осуществлено не позднее 3-х (трех) рабочих дней после подписания договора.</w:t>
      </w:r>
    </w:p>
    <w:p w:rsidR="00384F30" w:rsidRPr="00FB5A61" w:rsidRDefault="00384F30" w:rsidP="00A8681F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F30" w:rsidRPr="009D6290" w:rsidRDefault="00384F30" w:rsidP="00A8681F">
      <w:pPr>
        <w:pStyle w:val="a4"/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1ABC" w:rsidRPr="009D6290" w:rsidRDefault="009E1ABC" w:rsidP="00A8681F">
      <w:pPr>
        <w:pStyle w:val="a4"/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sz w:val="26"/>
          <w:szCs w:val="26"/>
        </w:rPr>
        <w:t xml:space="preserve">Заместитель директора  </w:t>
      </w:r>
    </w:p>
    <w:p w:rsidR="009E1ABC" w:rsidRPr="009D6290" w:rsidRDefault="009E1ABC" w:rsidP="00A8681F">
      <w:pPr>
        <w:pStyle w:val="a4"/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sz w:val="26"/>
          <w:szCs w:val="26"/>
        </w:rPr>
        <w:t xml:space="preserve">по идеологической, </w:t>
      </w:r>
    </w:p>
    <w:p w:rsidR="00953396" w:rsidRPr="006D4C6E" w:rsidRDefault="009E1ABC" w:rsidP="00A8681F">
      <w:pPr>
        <w:pStyle w:val="a4"/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sz w:val="26"/>
          <w:szCs w:val="26"/>
        </w:rPr>
        <w:t>правовой и кадровой работе</w:t>
      </w:r>
      <w:r w:rsidRPr="009D629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="00C90B8B" w:rsidRPr="009D6290">
        <w:rPr>
          <w:rFonts w:ascii="Times New Roman" w:hAnsi="Times New Roman" w:cs="Times New Roman"/>
          <w:sz w:val="26"/>
          <w:szCs w:val="26"/>
        </w:rPr>
        <w:t xml:space="preserve">  </w:t>
      </w:r>
      <w:r w:rsidRPr="009D6290">
        <w:rPr>
          <w:rFonts w:ascii="Times New Roman" w:hAnsi="Times New Roman" w:cs="Times New Roman"/>
          <w:sz w:val="26"/>
          <w:szCs w:val="26"/>
        </w:rPr>
        <w:t>______________А.И. Иванов</w:t>
      </w:r>
    </w:p>
    <w:p w:rsidR="006D4C6E" w:rsidRDefault="006D4C6E" w:rsidP="00A8681F">
      <w:pPr>
        <w:pStyle w:val="a4"/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C6E" w:rsidRDefault="00953396" w:rsidP="00A8681F">
      <w:pPr>
        <w:pStyle w:val="a4"/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</w:p>
    <w:p w:rsidR="00953396" w:rsidRDefault="00953396" w:rsidP="00A8681F">
      <w:pPr>
        <w:pStyle w:val="a4"/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качеству                       </w:t>
      </w:r>
      <w:r w:rsidR="006D4C6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Слесарева</w:t>
      </w:r>
      <w:proofErr w:type="spellEnd"/>
    </w:p>
    <w:p w:rsidR="006D4C6E" w:rsidRDefault="006D4C6E" w:rsidP="00A8681F">
      <w:pPr>
        <w:pStyle w:val="a4"/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C6E" w:rsidRDefault="006D4C6E" w:rsidP="00A8681F">
      <w:pPr>
        <w:pStyle w:val="a4"/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C6E" w:rsidRPr="009D6290" w:rsidRDefault="006D4C6E" w:rsidP="00A8681F">
      <w:pPr>
        <w:pStyle w:val="a4"/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ОПиКР                                                      ______________ А.А. Бейшис</w:t>
      </w:r>
    </w:p>
    <w:p w:rsidR="009E1ABC" w:rsidRPr="009D6290" w:rsidRDefault="009E1ABC" w:rsidP="00A8681F">
      <w:pPr>
        <w:pStyle w:val="a4"/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1ABC" w:rsidRPr="009D6290" w:rsidRDefault="009E1ABC" w:rsidP="00A8681F">
      <w:pPr>
        <w:pStyle w:val="a4"/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9E1ABC" w:rsidRPr="009D6290" w:rsidRDefault="009E1ABC" w:rsidP="00A8681F">
      <w:pPr>
        <w:pStyle w:val="a4"/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290">
        <w:rPr>
          <w:rFonts w:ascii="Times New Roman" w:hAnsi="Times New Roman" w:cs="Times New Roman"/>
          <w:sz w:val="26"/>
          <w:szCs w:val="26"/>
        </w:rPr>
        <w:t>производственного цеха</w:t>
      </w:r>
      <w:r w:rsidR="00D13B54" w:rsidRPr="009D6290">
        <w:rPr>
          <w:rFonts w:ascii="Times New Roman" w:hAnsi="Times New Roman" w:cs="Times New Roman"/>
          <w:sz w:val="26"/>
          <w:szCs w:val="26"/>
        </w:rPr>
        <w:tab/>
      </w:r>
      <w:r w:rsidR="00D13B54" w:rsidRPr="009D629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C90B8B" w:rsidRPr="009D6290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Pr="009D6290">
        <w:rPr>
          <w:rFonts w:ascii="Times New Roman" w:hAnsi="Times New Roman" w:cs="Times New Roman"/>
          <w:sz w:val="26"/>
          <w:szCs w:val="26"/>
        </w:rPr>
        <w:t xml:space="preserve">В.М. </w:t>
      </w:r>
      <w:proofErr w:type="spellStart"/>
      <w:r w:rsidRPr="009D6290">
        <w:rPr>
          <w:rFonts w:ascii="Times New Roman" w:hAnsi="Times New Roman" w:cs="Times New Roman"/>
          <w:sz w:val="26"/>
          <w:szCs w:val="26"/>
        </w:rPr>
        <w:t>Кучинский</w:t>
      </w:r>
      <w:proofErr w:type="spellEnd"/>
    </w:p>
    <w:p w:rsidR="009E1ABC" w:rsidRPr="009D6290" w:rsidRDefault="009E1ABC" w:rsidP="00A8681F">
      <w:pPr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C6E" w:rsidRDefault="006D4C6E" w:rsidP="00A8681F">
      <w:pPr>
        <w:pStyle w:val="a4"/>
        <w:tabs>
          <w:tab w:val="left" w:pos="61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D4C6E">
        <w:rPr>
          <w:rFonts w:ascii="Times New Roman" w:hAnsi="Times New Roman" w:cs="Times New Roman"/>
          <w:sz w:val="26"/>
          <w:szCs w:val="26"/>
          <w:lang w:val="x-none"/>
        </w:rPr>
        <w:t xml:space="preserve">едущий инженер </w:t>
      </w:r>
    </w:p>
    <w:p w:rsidR="006D4C6E" w:rsidRPr="006D4C6E" w:rsidRDefault="006D4C6E" w:rsidP="00A8681F">
      <w:pPr>
        <w:pStyle w:val="a4"/>
        <w:tabs>
          <w:tab w:val="left" w:pos="61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4C6E">
        <w:rPr>
          <w:rFonts w:ascii="Times New Roman" w:hAnsi="Times New Roman" w:cs="Times New Roman"/>
          <w:sz w:val="26"/>
          <w:szCs w:val="26"/>
          <w:lang w:val="x-none"/>
        </w:rPr>
        <w:t xml:space="preserve">по </w:t>
      </w:r>
      <w:proofErr w:type="spellStart"/>
      <w:r w:rsidRPr="006D4C6E">
        <w:rPr>
          <w:rFonts w:ascii="Times New Roman" w:hAnsi="Times New Roman" w:cs="Times New Roman"/>
          <w:sz w:val="26"/>
          <w:szCs w:val="26"/>
          <w:lang w:val="x-none"/>
        </w:rPr>
        <w:t>КОЗССиК</w:t>
      </w:r>
      <w:proofErr w:type="spellEnd"/>
      <w:r w:rsidRPr="006D4C6E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 В.А. 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Мезенцев </w:t>
      </w:r>
    </w:p>
    <w:p w:rsidR="006D4C6E" w:rsidRDefault="006D4C6E" w:rsidP="00A8681F">
      <w:pPr>
        <w:pStyle w:val="a4"/>
        <w:tabs>
          <w:tab w:val="left" w:pos="61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D4C6E" w:rsidRPr="006D4C6E" w:rsidRDefault="006D4C6E" w:rsidP="00A8681F">
      <w:pPr>
        <w:pStyle w:val="a4"/>
        <w:tabs>
          <w:tab w:val="left" w:pos="61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D4C6E" w:rsidRPr="006D4C6E" w:rsidRDefault="006D4C6E" w:rsidP="00A8681F">
      <w:pPr>
        <w:pStyle w:val="a4"/>
        <w:tabs>
          <w:tab w:val="left" w:pos="61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proofErr w:type="spellStart"/>
      <w:r w:rsidRPr="006D4C6E">
        <w:rPr>
          <w:rFonts w:ascii="Times New Roman" w:hAnsi="Times New Roman" w:cs="Times New Roman"/>
          <w:sz w:val="26"/>
          <w:szCs w:val="26"/>
          <w:lang w:val="x-none"/>
        </w:rPr>
        <w:t>нженер</w:t>
      </w:r>
      <w:proofErr w:type="spellEnd"/>
      <w:r w:rsidRPr="006D4C6E">
        <w:rPr>
          <w:rFonts w:ascii="Times New Roman" w:hAnsi="Times New Roman" w:cs="Times New Roman"/>
          <w:sz w:val="26"/>
          <w:szCs w:val="26"/>
          <w:lang w:val="x-none"/>
        </w:rPr>
        <w:t xml:space="preserve"> по ООС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 М.Н. </w:t>
      </w:r>
      <w:proofErr w:type="spellStart"/>
      <w:r>
        <w:rPr>
          <w:rFonts w:ascii="Times New Roman" w:hAnsi="Times New Roman" w:cs="Times New Roman"/>
          <w:sz w:val="26"/>
          <w:szCs w:val="26"/>
          <w:lang w:val="x-none"/>
        </w:rPr>
        <w:t>Горан</w:t>
      </w:r>
      <w:proofErr w:type="spellEnd"/>
    </w:p>
    <w:p w:rsidR="002622B2" w:rsidRDefault="002622B2" w:rsidP="00A8681F">
      <w:pPr>
        <w:tabs>
          <w:tab w:val="left" w:pos="6360"/>
        </w:tabs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D4C6E" w:rsidRPr="009D6290" w:rsidRDefault="006D4C6E" w:rsidP="00A8681F">
      <w:pPr>
        <w:tabs>
          <w:tab w:val="left" w:pos="6360"/>
        </w:tabs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6D4C6E" w:rsidRPr="009D6290" w:rsidSect="00953396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FF2"/>
    <w:multiLevelType w:val="multilevel"/>
    <w:tmpl w:val="96BE7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1">
    <w:nsid w:val="01624333"/>
    <w:multiLevelType w:val="multilevel"/>
    <w:tmpl w:val="77E89262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2547AB8"/>
    <w:multiLevelType w:val="multilevel"/>
    <w:tmpl w:val="5BBEFA3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6251AB"/>
    <w:multiLevelType w:val="hybridMultilevel"/>
    <w:tmpl w:val="C074D2DC"/>
    <w:lvl w:ilvl="0" w:tplc="0044A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B1025B"/>
    <w:multiLevelType w:val="hybridMultilevel"/>
    <w:tmpl w:val="1FD6A780"/>
    <w:lvl w:ilvl="0" w:tplc="0044A9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37FBC"/>
    <w:multiLevelType w:val="multilevel"/>
    <w:tmpl w:val="A750458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6">
    <w:nsid w:val="34DE756C"/>
    <w:multiLevelType w:val="hybridMultilevel"/>
    <w:tmpl w:val="37DA2C58"/>
    <w:lvl w:ilvl="0" w:tplc="0044A9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F903A3"/>
    <w:multiLevelType w:val="hybridMultilevel"/>
    <w:tmpl w:val="64A22534"/>
    <w:lvl w:ilvl="0" w:tplc="0044A9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1D0ABE"/>
    <w:multiLevelType w:val="multilevel"/>
    <w:tmpl w:val="5BBEFA3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35D0CE9"/>
    <w:multiLevelType w:val="hybridMultilevel"/>
    <w:tmpl w:val="F6C0E28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AE1735"/>
    <w:multiLevelType w:val="hybridMultilevel"/>
    <w:tmpl w:val="0BA2A9F2"/>
    <w:lvl w:ilvl="0" w:tplc="0044A9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B03197"/>
    <w:multiLevelType w:val="hybridMultilevel"/>
    <w:tmpl w:val="F4CA9350"/>
    <w:lvl w:ilvl="0" w:tplc="0044A9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F96029"/>
    <w:multiLevelType w:val="multilevel"/>
    <w:tmpl w:val="B28C1D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53801BB9"/>
    <w:multiLevelType w:val="hybridMultilevel"/>
    <w:tmpl w:val="9DF2E5A4"/>
    <w:lvl w:ilvl="0" w:tplc="0044A9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330BB4"/>
    <w:multiLevelType w:val="hybridMultilevel"/>
    <w:tmpl w:val="40CEAE1E"/>
    <w:lvl w:ilvl="0" w:tplc="0044A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17ABC"/>
    <w:multiLevelType w:val="multilevel"/>
    <w:tmpl w:val="A5FC1ED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78B0A00"/>
    <w:multiLevelType w:val="hybridMultilevel"/>
    <w:tmpl w:val="AD4A64E8"/>
    <w:lvl w:ilvl="0" w:tplc="0044A9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0B5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12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AD"/>
    <w:rsid w:val="000454A0"/>
    <w:rsid w:val="000C18AD"/>
    <w:rsid w:val="000D035C"/>
    <w:rsid w:val="000D4DDF"/>
    <w:rsid w:val="0010753D"/>
    <w:rsid w:val="00152840"/>
    <w:rsid w:val="00172704"/>
    <w:rsid w:val="001B39E4"/>
    <w:rsid w:val="001B5D6E"/>
    <w:rsid w:val="001D4C8B"/>
    <w:rsid w:val="00200EEC"/>
    <w:rsid w:val="002221E5"/>
    <w:rsid w:val="00227BA7"/>
    <w:rsid w:val="002622B2"/>
    <w:rsid w:val="002A1C3A"/>
    <w:rsid w:val="002B3580"/>
    <w:rsid w:val="002C3668"/>
    <w:rsid w:val="002C52E3"/>
    <w:rsid w:val="003316E3"/>
    <w:rsid w:val="00331ED9"/>
    <w:rsid w:val="00332EA9"/>
    <w:rsid w:val="003368AF"/>
    <w:rsid w:val="00384F30"/>
    <w:rsid w:val="003C3A37"/>
    <w:rsid w:val="003D5076"/>
    <w:rsid w:val="0042568A"/>
    <w:rsid w:val="00427E40"/>
    <w:rsid w:val="00436507"/>
    <w:rsid w:val="00441BCC"/>
    <w:rsid w:val="0046703E"/>
    <w:rsid w:val="00482D6B"/>
    <w:rsid w:val="00484752"/>
    <w:rsid w:val="004900E2"/>
    <w:rsid w:val="00494402"/>
    <w:rsid w:val="004A1EAD"/>
    <w:rsid w:val="004C1729"/>
    <w:rsid w:val="004C6690"/>
    <w:rsid w:val="005018DE"/>
    <w:rsid w:val="00503410"/>
    <w:rsid w:val="00507C31"/>
    <w:rsid w:val="00514D98"/>
    <w:rsid w:val="00542E81"/>
    <w:rsid w:val="00562AF2"/>
    <w:rsid w:val="00576CD0"/>
    <w:rsid w:val="0058011D"/>
    <w:rsid w:val="005B308D"/>
    <w:rsid w:val="005E6008"/>
    <w:rsid w:val="005F4E5B"/>
    <w:rsid w:val="00611DC5"/>
    <w:rsid w:val="0061346F"/>
    <w:rsid w:val="0062044E"/>
    <w:rsid w:val="006222EC"/>
    <w:rsid w:val="006479E0"/>
    <w:rsid w:val="00672D8A"/>
    <w:rsid w:val="00680D70"/>
    <w:rsid w:val="00687ECC"/>
    <w:rsid w:val="006D4C6E"/>
    <w:rsid w:val="007268DA"/>
    <w:rsid w:val="00764F2D"/>
    <w:rsid w:val="007758BF"/>
    <w:rsid w:val="007A5B27"/>
    <w:rsid w:val="007E240D"/>
    <w:rsid w:val="007F37E9"/>
    <w:rsid w:val="008052D6"/>
    <w:rsid w:val="00853CC1"/>
    <w:rsid w:val="008623D4"/>
    <w:rsid w:val="0088713E"/>
    <w:rsid w:val="008C1280"/>
    <w:rsid w:val="008D2210"/>
    <w:rsid w:val="008D6CE3"/>
    <w:rsid w:val="00904662"/>
    <w:rsid w:val="009072BC"/>
    <w:rsid w:val="009120AE"/>
    <w:rsid w:val="00922975"/>
    <w:rsid w:val="00943C0C"/>
    <w:rsid w:val="009501FC"/>
    <w:rsid w:val="00953396"/>
    <w:rsid w:val="009675C3"/>
    <w:rsid w:val="00973708"/>
    <w:rsid w:val="009808E1"/>
    <w:rsid w:val="009C7E97"/>
    <w:rsid w:val="009D0039"/>
    <w:rsid w:val="009D6290"/>
    <w:rsid w:val="009E1ABC"/>
    <w:rsid w:val="009F0CEB"/>
    <w:rsid w:val="00A15478"/>
    <w:rsid w:val="00A7316B"/>
    <w:rsid w:val="00A8681F"/>
    <w:rsid w:val="00A92EEA"/>
    <w:rsid w:val="00AA27E3"/>
    <w:rsid w:val="00AC16A4"/>
    <w:rsid w:val="00AE277F"/>
    <w:rsid w:val="00AF12B1"/>
    <w:rsid w:val="00B0089D"/>
    <w:rsid w:val="00B45E1D"/>
    <w:rsid w:val="00B63809"/>
    <w:rsid w:val="00B8735C"/>
    <w:rsid w:val="00BB05F1"/>
    <w:rsid w:val="00BB187C"/>
    <w:rsid w:val="00BB2500"/>
    <w:rsid w:val="00C0633F"/>
    <w:rsid w:val="00C72269"/>
    <w:rsid w:val="00C80350"/>
    <w:rsid w:val="00C90B8B"/>
    <w:rsid w:val="00C9154D"/>
    <w:rsid w:val="00C92A24"/>
    <w:rsid w:val="00CB1EF3"/>
    <w:rsid w:val="00CF2954"/>
    <w:rsid w:val="00D13B54"/>
    <w:rsid w:val="00D329E4"/>
    <w:rsid w:val="00D61666"/>
    <w:rsid w:val="00D6776D"/>
    <w:rsid w:val="00D70DAE"/>
    <w:rsid w:val="00D84CDE"/>
    <w:rsid w:val="00D87C84"/>
    <w:rsid w:val="00DC58A5"/>
    <w:rsid w:val="00DE6DA3"/>
    <w:rsid w:val="00DF1260"/>
    <w:rsid w:val="00E0773C"/>
    <w:rsid w:val="00E26B63"/>
    <w:rsid w:val="00E3208D"/>
    <w:rsid w:val="00E64E2F"/>
    <w:rsid w:val="00E8749B"/>
    <w:rsid w:val="00EA0E1E"/>
    <w:rsid w:val="00EB19DB"/>
    <w:rsid w:val="00EB33AF"/>
    <w:rsid w:val="00EB4C62"/>
    <w:rsid w:val="00EB7C64"/>
    <w:rsid w:val="00ED7DE2"/>
    <w:rsid w:val="00EE2B75"/>
    <w:rsid w:val="00F03985"/>
    <w:rsid w:val="00F04D1A"/>
    <w:rsid w:val="00F15ACB"/>
    <w:rsid w:val="00F672B5"/>
    <w:rsid w:val="00F701EC"/>
    <w:rsid w:val="00F746E6"/>
    <w:rsid w:val="00FA012D"/>
    <w:rsid w:val="00FA64E6"/>
    <w:rsid w:val="00FB5A61"/>
    <w:rsid w:val="00F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3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A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58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D035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8735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3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A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58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D035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8735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4B9D-A203-4853-8F21-E2A88EF7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Ceh2</dc:creator>
  <cp:lastModifiedBy>Бейшис</cp:lastModifiedBy>
  <cp:revision>10</cp:revision>
  <cp:lastPrinted>2019-11-19T11:55:00Z</cp:lastPrinted>
  <dcterms:created xsi:type="dcterms:W3CDTF">2019-11-06T06:35:00Z</dcterms:created>
  <dcterms:modified xsi:type="dcterms:W3CDTF">2019-11-19T12:56:00Z</dcterms:modified>
</cp:coreProperties>
</file>