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7A" w:rsidRDefault="00C415E9" w:rsidP="00F34B7A">
      <w:pPr>
        <w:pStyle w:val="2"/>
        <w:spacing w:before="0"/>
        <w:ind w:firstLine="14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Извещен</w:t>
      </w:r>
      <w:r>
        <w:rPr>
          <w:rFonts w:ascii="Times New Roman" w:hAnsi="Times New Roman"/>
          <w:i w:val="0"/>
          <w:sz w:val="24"/>
          <w:szCs w:val="24"/>
          <w:lang w:val="ru-RU"/>
        </w:rPr>
        <w:t>ие</w:t>
      </w:r>
      <w:r w:rsidR="00F34B7A" w:rsidRPr="00F34B7A">
        <w:rPr>
          <w:rFonts w:ascii="Times New Roman" w:hAnsi="Times New Roman"/>
          <w:i w:val="0"/>
          <w:sz w:val="24"/>
          <w:szCs w:val="24"/>
        </w:rPr>
        <w:t xml:space="preserve"> о нежелательной реакции на лекарственн</w:t>
      </w:r>
      <w:r w:rsidR="00951175">
        <w:rPr>
          <w:rFonts w:ascii="Times New Roman" w:hAnsi="Times New Roman"/>
          <w:i w:val="0"/>
          <w:sz w:val="24"/>
          <w:szCs w:val="24"/>
          <w:lang w:val="ru-RU"/>
        </w:rPr>
        <w:t>ый препарат</w:t>
      </w:r>
    </w:p>
    <w:p w:rsidR="00094E18" w:rsidRPr="00094E18" w:rsidRDefault="00094E18" w:rsidP="00094E18">
      <w:pPr>
        <w:rPr>
          <w:lang w:eastAsia="x-none"/>
        </w:rPr>
      </w:pP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25"/>
        <w:gridCol w:w="568"/>
        <w:gridCol w:w="1134"/>
        <w:gridCol w:w="1419"/>
        <w:gridCol w:w="850"/>
        <w:gridCol w:w="992"/>
        <w:gridCol w:w="284"/>
        <w:gridCol w:w="709"/>
        <w:gridCol w:w="991"/>
      </w:tblGrid>
      <w:tr w:rsidR="00F34B7A" w:rsidRPr="003E410F" w:rsidTr="00F34B7A">
        <w:trPr>
          <w:trHeight w:val="1125"/>
        </w:trPr>
        <w:tc>
          <w:tcPr>
            <w:tcW w:w="5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Медицинский или фармацевтический работник, сообщающий о нежелательной реакции:</w:t>
            </w:r>
          </w:p>
          <w:p w:rsidR="003E410F" w:rsidRPr="003E410F" w:rsidRDefault="003E410F" w:rsidP="003E410F">
            <w:pPr>
              <w:spacing w:line="220" w:lineRule="exact"/>
              <w:rPr>
                <w:spacing w:val="-6"/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Ф</w:t>
            </w:r>
            <w:r w:rsidRPr="003E410F">
              <w:rPr>
                <w:spacing w:val="-6"/>
                <w:sz w:val="22"/>
                <w:szCs w:val="22"/>
              </w:rPr>
              <w:t>амилия, собственное имя, отечество (если таковое имеется):</w:t>
            </w:r>
          </w:p>
          <w:p w:rsidR="003E410F" w:rsidRPr="003E410F" w:rsidRDefault="003E410F" w:rsidP="003E410F">
            <w:pPr>
              <w:spacing w:line="220" w:lineRule="exact"/>
              <w:rPr>
                <w:spacing w:val="-6"/>
                <w:sz w:val="22"/>
                <w:szCs w:val="22"/>
              </w:rPr>
            </w:pP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Телефон: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Должность служащего и место работы:</w:t>
            </w:r>
          </w:p>
          <w:p w:rsidR="00F34B7A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Место нахождения организации:</w:t>
            </w:r>
          </w:p>
        </w:tc>
        <w:tc>
          <w:tcPr>
            <w:tcW w:w="382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Информация о пациенте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Инициалы: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Номер медицинской карты __________ </w:t>
            </w:r>
          </w:p>
          <w:p w:rsidR="003E410F" w:rsidRPr="003E410F" w:rsidRDefault="003E410F" w:rsidP="003E410F">
            <w:pPr>
              <w:spacing w:before="60"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Пол:  </w:t>
            </w: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М             </w:t>
            </w: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Ж         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Возраст:</w:t>
            </w:r>
            <w:r w:rsidRPr="003E410F">
              <w:rPr>
                <w:sz w:val="22"/>
                <w:szCs w:val="22"/>
                <w:u w:val="single"/>
              </w:rPr>
              <w:t xml:space="preserve">            </w:t>
            </w:r>
            <w:r w:rsidRPr="003E410F">
              <w:rPr>
                <w:sz w:val="22"/>
                <w:szCs w:val="22"/>
              </w:rPr>
              <w:t>Вес (</w:t>
            </w:r>
            <w:proofErr w:type="gramStart"/>
            <w:r w:rsidRPr="003E410F">
              <w:rPr>
                <w:sz w:val="22"/>
                <w:szCs w:val="22"/>
              </w:rPr>
              <w:t>кг</w:t>
            </w:r>
            <w:proofErr w:type="gramEnd"/>
            <w:r w:rsidRPr="003E410F">
              <w:rPr>
                <w:sz w:val="22"/>
                <w:szCs w:val="22"/>
              </w:rPr>
              <w:t>):________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Нарушение функции печени: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да  </w:t>
            </w: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 нет  </w:t>
            </w: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 неизвестно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Нарушение функции почек: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да  </w:t>
            </w: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 нет  </w:t>
            </w:r>
            <w:r w:rsidRPr="003E410F">
              <w:rPr>
                <w:sz w:val="22"/>
                <w:szCs w:val="22"/>
              </w:rPr>
              <w:sym w:font="Wingdings" w:char="F06F"/>
            </w:r>
            <w:r w:rsidRPr="003E410F">
              <w:rPr>
                <w:sz w:val="22"/>
                <w:szCs w:val="22"/>
              </w:rPr>
              <w:t xml:space="preserve">  неизвестно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Аллергия в анамнезе (указать на что): </w:t>
            </w:r>
          </w:p>
          <w:p w:rsidR="00F34B7A" w:rsidRPr="003E410F" w:rsidRDefault="00F34B7A" w:rsidP="00C23014">
            <w:pPr>
              <w:spacing w:line="312" w:lineRule="auto"/>
              <w:rPr>
                <w:sz w:val="22"/>
                <w:szCs w:val="22"/>
              </w:rPr>
            </w:pPr>
          </w:p>
        </w:tc>
      </w:tr>
      <w:tr w:rsidR="003E410F" w:rsidRPr="003E410F" w:rsidTr="00ED3735">
        <w:trPr>
          <w:trHeight w:val="1099"/>
        </w:trPr>
        <w:tc>
          <w:tcPr>
            <w:tcW w:w="56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10F" w:rsidRPr="00CF360E" w:rsidRDefault="003E410F" w:rsidP="003E410F">
            <w:pPr>
              <w:spacing w:line="220" w:lineRule="exact"/>
            </w:pPr>
            <w:r>
              <w:t>Применение лекарственного препарата:</w:t>
            </w:r>
          </w:p>
          <w:p w:rsidR="003E410F" w:rsidRDefault="003E410F" w:rsidP="003E410F">
            <w:pPr>
              <w:spacing w:line="220" w:lineRule="exact"/>
            </w:pPr>
            <w:r w:rsidRPr="00CF360E">
              <w:sym w:font="Wingdings" w:char="F06F"/>
            </w:r>
            <w:r>
              <w:t xml:space="preserve"> стационарное</w:t>
            </w:r>
          </w:p>
          <w:p w:rsidR="003E410F" w:rsidRPr="00CF360E" w:rsidRDefault="003E410F" w:rsidP="003E410F">
            <w:pPr>
              <w:spacing w:line="220" w:lineRule="exact"/>
              <w:ind w:left="-391" w:firstLine="391"/>
            </w:pPr>
            <w:r w:rsidRPr="00CF360E">
              <w:sym w:font="Wingdings" w:char="F06F"/>
            </w:r>
            <w:r w:rsidRPr="00CF360E">
              <w:t xml:space="preserve"> амбулаторное</w:t>
            </w:r>
          </w:p>
          <w:p w:rsidR="003E410F" w:rsidRDefault="003E410F" w:rsidP="003E410F">
            <w:pPr>
              <w:spacing w:line="220" w:lineRule="exact"/>
              <w:ind w:left="-391" w:firstLine="391"/>
            </w:pPr>
            <w:r w:rsidRPr="00CF360E">
              <w:sym w:font="Wingdings" w:char="F06F"/>
            </w:r>
            <w:r w:rsidRPr="00CF360E">
              <w:t xml:space="preserve"> самолечение</w:t>
            </w:r>
          </w:p>
          <w:p w:rsidR="003E410F" w:rsidRPr="00CF360E" w:rsidRDefault="003E410F" w:rsidP="003E410F">
            <w:pPr>
              <w:spacing w:line="220" w:lineRule="exact"/>
              <w:ind w:left="119" w:hanging="119"/>
            </w:pPr>
            <w:r>
              <w:t>Сообщение:</w:t>
            </w:r>
            <w:r w:rsidRPr="00CF360E">
              <w:sym w:font="Wingdings" w:char="F06F"/>
            </w:r>
            <w:r w:rsidRPr="00CF360E">
              <w:t xml:space="preserve"> первичное</w:t>
            </w:r>
          </w:p>
          <w:p w:rsidR="003E410F" w:rsidRPr="00CF360E" w:rsidRDefault="003E410F" w:rsidP="003E410F">
            <w:pPr>
              <w:spacing w:line="220" w:lineRule="exact"/>
              <w:ind w:left="34" w:firstLine="1077"/>
            </w:pPr>
            <w:r>
              <w:t xml:space="preserve">  </w:t>
            </w:r>
            <w:r w:rsidRPr="00CF360E">
              <w:sym w:font="Wingdings" w:char="F06F"/>
            </w:r>
            <w:r w:rsidRPr="00CF360E">
              <w:t xml:space="preserve"> </w:t>
            </w:r>
            <w:r>
              <w:t>дополнительная информация</w:t>
            </w:r>
          </w:p>
          <w:p w:rsidR="003E410F" w:rsidRDefault="003E410F" w:rsidP="003E410F">
            <w:pPr>
              <w:spacing w:line="220" w:lineRule="exact"/>
              <w:ind w:left="34" w:hanging="34"/>
            </w:pPr>
            <w:r>
              <w:t xml:space="preserve">к извещению </w:t>
            </w:r>
            <w:proofErr w:type="gramStart"/>
            <w:r>
              <w:t>от</w:t>
            </w:r>
            <w:proofErr w:type="gramEnd"/>
            <w:r>
              <w:t xml:space="preserve"> _____________________________</w:t>
            </w:r>
          </w:p>
          <w:p w:rsidR="003E410F" w:rsidRPr="003E410F" w:rsidRDefault="003E410F" w:rsidP="003E410F">
            <w:pPr>
              <w:spacing w:line="220" w:lineRule="exact"/>
              <w:rPr>
                <w:sz w:val="22"/>
                <w:szCs w:val="22"/>
              </w:rPr>
            </w:pPr>
            <w:r>
              <w:t xml:space="preserve">                                (дата первичного извещения)</w:t>
            </w:r>
          </w:p>
        </w:tc>
        <w:tc>
          <w:tcPr>
            <w:tcW w:w="382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10F" w:rsidRPr="003E410F" w:rsidRDefault="003E410F" w:rsidP="00C23014">
            <w:pPr>
              <w:spacing w:line="312" w:lineRule="auto"/>
              <w:rPr>
                <w:sz w:val="22"/>
                <w:szCs w:val="22"/>
              </w:rPr>
            </w:pPr>
          </w:p>
        </w:tc>
      </w:tr>
      <w:tr w:rsidR="00F34B7A" w:rsidRPr="003E410F" w:rsidTr="00F34B7A">
        <w:trPr>
          <w:trHeight w:hRule="exact" w:val="340"/>
        </w:trPr>
        <w:tc>
          <w:tcPr>
            <w:tcW w:w="949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EF41EE" w:rsidP="00EF41EE">
            <w:pPr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ПОДОЗРЕВАЕМЫЙ</w:t>
            </w:r>
            <w:r w:rsidR="00F34B7A" w:rsidRPr="003E410F">
              <w:rPr>
                <w:sz w:val="22"/>
                <w:szCs w:val="22"/>
              </w:rPr>
              <w:t xml:space="preserve"> ЛЕКАРСТВЕНН</w:t>
            </w:r>
            <w:r w:rsidRPr="003E410F">
              <w:rPr>
                <w:sz w:val="22"/>
                <w:szCs w:val="22"/>
              </w:rPr>
              <w:t>ЫЙ</w:t>
            </w:r>
            <w:r w:rsidR="00F34B7A" w:rsidRPr="003E410F">
              <w:rPr>
                <w:sz w:val="22"/>
                <w:szCs w:val="22"/>
              </w:rPr>
              <w:t xml:space="preserve"> </w:t>
            </w:r>
            <w:r w:rsidRPr="003E410F">
              <w:rPr>
                <w:sz w:val="22"/>
                <w:szCs w:val="22"/>
              </w:rPr>
              <w:t>ПРЕПАРАТ</w:t>
            </w:r>
          </w:p>
        </w:tc>
      </w:tr>
      <w:tr w:rsidR="00F34B7A" w:rsidRPr="003E410F" w:rsidTr="00F34B7A">
        <w:trPr>
          <w:trHeight w:val="340"/>
        </w:trPr>
        <w:tc>
          <w:tcPr>
            <w:tcW w:w="3118" w:type="dxa"/>
            <w:gridSpan w:val="3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Международное непатентованное название </w:t>
            </w:r>
          </w:p>
        </w:tc>
        <w:tc>
          <w:tcPr>
            <w:tcW w:w="25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pacing w:val="-8"/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Торговое название</w:t>
            </w:r>
            <w:r w:rsidRPr="003E410F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</w:tr>
      <w:tr w:rsidR="00F34B7A" w:rsidRPr="003E410F" w:rsidTr="00F34B7A">
        <w:trPr>
          <w:trHeight w:val="301"/>
        </w:trPr>
        <w:tc>
          <w:tcPr>
            <w:tcW w:w="2125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3546" w:type="dxa"/>
            <w:gridSpan w:val="4"/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Номер серии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</w:tc>
      </w:tr>
      <w:tr w:rsidR="00F34B7A" w:rsidRPr="003E410F" w:rsidTr="00F34B7A">
        <w:trPr>
          <w:trHeight w:val="340"/>
        </w:trPr>
        <w:tc>
          <w:tcPr>
            <w:tcW w:w="2125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Показание к применению (диагноз)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Путь введения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Разовая </w:t>
            </w:r>
          </w:p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доза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Кратность введения</w:t>
            </w:r>
          </w:p>
        </w:tc>
        <w:tc>
          <w:tcPr>
            <w:tcW w:w="21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Дата начала </w:t>
            </w:r>
          </w:p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терапии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Дата окончания терапии</w:t>
            </w:r>
          </w:p>
        </w:tc>
      </w:tr>
      <w:tr w:rsidR="00F34B7A" w:rsidRPr="003E410F" w:rsidTr="00F34B7A">
        <w:trPr>
          <w:trHeight w:hRule="exact" w:val="397"/>
        </w:trPr>
        <w:tc>
          <w:tcPr>
            <w:tcW w:w="2125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</w:tr>
      <w:tr w:rsidR="00F34B7A" w:rsidRPr="003E410F" w:rsidTr="00F34B7A">
        <w:trPr>
          <w:trHeight w:val="454"/>
        </w:trPr>
        <w:tc>
          <w:tcPr>
            <w:tcW w:w="9497" w:type="dxa"/>
            <w:gridSpan w:val="10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ДРУГИЕ ОДНОВРЕМЕННО ПРИНИМАЕМЫЕ ЛЕКАРСТВЕННЫЕ </w:t>
            </w:r>
            <w:r w:rsidR="00EF41EE" w:rsidRPr="003E410F">
              <w:rPr>
                <w:sz w:val="22"/>
                <w:szCs w:val="22"/>
              </w:rPr>
              <w:t>ПРЕПАРАТЫ</w:t>
            </w:r>
            <w:r w:rsidRPr="003E410F">
              <w:rPr>
                <w:sz w:val="22"/>
                <w:szCs w:val="22"/>
              </w:rPr>
              <w:t xml:space="preserve"> </w:t>
            </w:r>
          </w:p>
          <w:p w:rsidR="00F34B7A" w:rsidRPr="003E410F" w:rsidRDefault="003E410F" w:rsidP="003E410F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</w:t>
            </w:r>
            <w:r w:rsidR="00F34B7A" w:rsidRPr="003E410F">
              <w:rPr>
                <w:sz w:val="22"/>
                <w:szCs w:val="22"/>
              </w:rPr>
              <w:t xml:space="preserve"> «НЕТ», если других лекарственных </w:t>
            </w:r>
            <w:r>
              <w:rPr>
                <w:sz w:val="22"/>
                <w:szCs w:val="22"/>
              </w:rPr>
              <w:t>препаратов</w:t>
            </w:r>
            <w:r w:rsidR="00F34B7A" w:rsidRPr="003E410F">
              <w:rPr>
                <w:sz w:val="22"/>
                <w:szCs w:val="22"/>
              </w:rPr>
              <w:t xml:space="preserve"> пациент не принимал)</w:t>
            </w:r>
          </w:p>
        </w:tc>
      </w:tr>
      <w:tr w:rsidR="00F34B7A" w:rsidRPr="003E410F" w:rsidTr="00F34B7A">
        <w:trPr>
          <w:cantSplit/>
          <w:trHeight w:val="227"/>
        </w:trPr>
        <w:tc>
          <w:tcPr>
            <w:tcW w:w="2550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EF41E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Международное непатентованное название или торговое название лекарственного </w:t>
            </w:r>
            <w:r w:rsidR="00EF41EE" w:rsidRPr="003E410F">
              <w:rPr>
                <w:sz w:val="22"/>
                <w:szCs w:val="22"/>
              </w:rPr>
              <w:t>препарата</w:t>
            </w:r>
          </w:p>
        </w:tc>
        <w:tc>
          <w:tcPr>
            <w:tcW w:w="1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Показание </w:t>
            </w:r>
            <w:proofErr w:type="gramStart"/>
            <w:r w:rsidRPr="003E410F">
              <w:rPr>
                <w:sz w:val="22"/>
                <w:szCs w:val="22"/>
              </w:rPr>
              <w:t>к</w:t>
            </w:r>
            <w:proofErr w:type="gramEnd"/>
            <w:r w:rsidRPr="003E410F">
              <w:rPr>
                <w:sz w:val="22"/>
                <w:szCs w:val="22"/>
              </w:rPr>
              <w:t xml:space="preserve"> </w:t>
            </w:r>
          </w:p>
          <w:p w:rsidR="00F34B7A" w:rsidRPr="003E410F" w:rsidRDefault="00EA7E82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34B7A" w:rsidRPr="003E410F">
              <w:rPr>
                <w:sz w:val="22"/>
                <w:szCs w:val="22"/>
              </w:rPr>
              <w:t>рименению</w:t>
            </w:r>
            <w:r w:rsidR="003E410F">
              <w:rPr>
                <w:sz w:val="22"/>
                <w:szCs w:val="22"/>
              </w:rPr>
              <w:t xml:space="preserve"> (диагноз)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Путь</w:t>
            </w:r>
          </w:p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введения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Разовая доза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3E410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Кра</w:t>
            </w:r>
            <w:r w:rsidR="003E410F">
              <w:rPr>
                <w:sz w:val="22"/>
                <w:szCs w:val="22"/>
              </w:rPr>
              <w:t>т</w:t>
            </w:r>
            <w:r w:rsidRPr="003E410F">
              <w:rPr>
                <w:sz w:val="22"/>
                <w:szCs w:val="22"/>
              </w:rPr>
              <w:t>ность введения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Дата начала терапии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Дата окончания терапии</w:t>
            </w:r>
          </w:p>
        </w:tc>
      </w:tr>
      <w:tr w:rsidR="00F34B7A" w:rsidRPr="003E410F" w:rsidTr="00F34B7A">
        <w:trPr>
          <w:cantSplit/>
          <w:trHeight w:hRule="exact" w:val="397"/>
        </w:trPr>
        <w:tc>
          <w:tcPr>
            <w:tcW w:w="2550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</w:tr>
      <w:tr w:rsidR="00F34B7A" w:rsidRPr="003E410F" w:rsidTr="00F34B7A">
        <w:trPr>
          <w:cantSplit/>
          <w:trHeight w:hRule="exact" w:val="397"/>
        </w:trPr>
        <w:tc>
          <w:tcPr>
            <w:tcW w:w="2550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</w:tr>
      <w:tr w:rsidR="00F34B7A" w:rsidRPr="003E410F" w:rsidTr="00F34B7A">
        <w:trPr>
          <w:cantSplit/>
          <w:trHeight w:hRule="exact" w:val="397"/>
        </w:trPr>
        <w:tc>
          <w:tcPr>
            <w:tcW w:w="2550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</w:t>
            </w:r>
            <w:r w:rsidR="00F34B7A" w:rsidRPr="003E410F">
              <w:rPr>
                <w:sz w:val="22"/>
                <w:szCs w:val="22"/>
              </w:rPr>
              <w:t xml:space="preserve"> /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</w:tr>
      <w:tr w:rsidR="00F34B7A" w:rsidRPr="003E410F" w:rsidTr="00F34B7A">
        <w:trPr>
          <w:cantSplit/>
          <w:trHeight w:hRule="exact" w:val="397"/>
        </w:trPr>
        <w:tc>
          <w:tcPr>
            <w:tcW w:w="255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C23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3E410F" w:rsidP="00C2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 </w:t>
            </w:r>
            <w:r w:rsidR="00F34B7A" w:rsidRPr="003E410F">
              <w:rPr>
                <w:sz w:val="22"/>
                <w:szCs w:val="22"/>
              </w:rPr>
              <w:t>/</w:t>
            </w:r>
          </w:p>
        </w:tc>
      </w:tr>
    </w:tbl>
    <w:p w:rsidR="00F34B7A" w:rsidRPr="003E410F" w:rsidRDefault="00F34B7A" w:rsidP="00C23014">
      <w:pPr>
        <w:rPr>
          <w:sz w:val="22"/>
          <w:szCs w:val="22"/>
        </w:rPr>
        <w:sectPr w:rsidR="00F34B7A" w:rsidRPr="003E410F" w:rsidSect="00F34B7A">
          <w:pgSz w:w="11906" w:h="16838" w:code="9"/>
          <w:pgMar w:top="1276" w:right="851" w:bottom="851" w:left="1418" w:header="720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262"/>
        <w:gridCol w:w="1559"/>
      </w:tblGrid>
      <w:tr w:rsidR="00F34B7A" w:rsidRPr="003E410F" w:rsidTr="003E410F">
        <w:trPr>
          <w:trHeight w:val="2073"/>
        </w:trPr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4B7A" w:rsidRPr="003E410F" w:rsidRDefault="00F34B7A" w:rsidP="00C23014">
            <w:pPr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lastRenderedPageBreak/>
              <w:t>Описание подозреваемой нежелательной реакции:</w:t>
            </w:r>
          </w:p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  <w:p w:rsidR="00F34B7A" w:rsidRPr="003E410F" w:rsidRDefault="00F34B7A" w:rsidP="00C230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10F" w:rsidRPr="003E410F" w:rsidRDefault="003E410F" w:rsidP="003E410F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Дата начала нежелательной реакции:</w:t>
            </w:r>
          </w:p>
          <w:p w:rsidR="003E410F" w:rsidRPr="003E410F" w:rsidRDefault="003E410F" w:rsidP="003E4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___/___/______</w:t>
            </w:r>
          </w:p>
          <w:p w:rsidR="003E410F" w:rsidRPr="003E410F" w:rsidRDefault="003E410F" w:rsidP="003E410F">
            <w:pPr>
              <w:spacing w:before="120" w:line="20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Дата </w:t>
            </w:r>
            <w:r w:rsidRPr="003E410F">
              <w:rPr>
                <w:spacing w:val="-4"/>
                <w:sz w:val="22"/>
                <w:szCs w:val="22"/>
              </w:rPr>
              <w:t>окончания нежелательной реакции:</w:t>
            </w:r>
          </w:p>
          <w:p w:rsidR="00F34B7A" w:rsidRPr="003E410F" w:rsidRDefault="003E410F" w:rsidP="003E4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___/___/______</w:t>
            </w:r>
          </w:p>
        </w:tc>
      </w:tr>
      <w:tr w:rsidR="00F34B7A" w:rsidRPr="003E410F" w:rsidTr="00F34B7A">
        <w:trPr>
          <w:trHeight w:val="1629"/>
        </w:trPr>
        <w:tc>
          <w:tcPr>
            <w:tcW w:w="467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Результат прекращения приема подозреваемого лекарственного </w:t>
            </w:r>
            <w:r w:rsidR="00EF41EE" w:rsidRPr="003E410F">
              <w:rPr>
                <w:sz w:val="22"/>
                <w:szCs w:val="22"/>
              </w:rPr>
              <w:t>препарата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явное улучшение</w:t>
            </w:r>
          </w:p>
          <w:p w:rsidR="00F34B7A" w:rsidRPr="003E410F" w:rsidRDefault="00F34B7A" w:rsidP="00C23014">
            <w:pPr>
              <w:tabs>
                <w:tab w:val="num" w:pos="252"/>
              </w:tabs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нет улучшения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 отменялось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неизвестно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неприменимо</w:t>
            </w:r>
          </w:p>
        </w:tc>
        <w:tc>
          <w:tcPr>
            <w:tcW w:w="4821" w:type="dxa"/>
            <w:gridSpan w:val="2"/>
            <w:tcBorders>
              <w:right w:val="single" w:sz="12" w:space="0" w:color="auto"/>
            </w:tcBorders>
          </w:tcPr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Сопутствующие заболевания, иные состояния или факторы риска: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34B7A" w:rsidRPr="003E410F" w:rsidTr="00F34B7A">
        <w:trPr>
          <w:trHeight w:val="372"/>
        </w:trPr>
        <w:tc>
          <w:tcPr>
            <w:tcW w:w="467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Оценка причинно-следственной связи: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достоверная</w:t>
            </w:r>
          </w:p>
          <w:p w:rsidR="00F34B7A" w:rsidRPr="003E410F" w:rsidRDefault="00F34B7A" w:rsidP="00C23014">
            <w:pPr>
              <w:tabs>
                <w:tab w:val="num" w:pos="252"/>
              </w:tabs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вероятная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возможная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сомнительная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lastRenderedPageBreak/>
              <w:sym w:font="Wingdings" w:char="F0A8"/>
            </w:r>
            <w:r w:rsidRPr="003E410F">
              <w:rPr>
                <w:sz w:val="22"/>
                <w:szCs w:val="22"/>
              </w:rPr>
              <w:t xml:space="preserve"> условная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 </w:t>
            </w:r>
            <w:proofErr w:type="gramStart"/>
            <w:r w:rsidRPr="003E410F">
              <w:rPr>
                <w:sz w:val="22"/>
                <w:szCs w:val="22"/>
              </w:rPr>
              <w:t>подлежащая</w:t>
            </w:r>
            <w:proofErr w:type="gramEnd"/>
            <w:r w:rsidRPr="003E410F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48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34B7A" w:rsidRPr="003E410F" w:rsidRDefault="003E410F" w:rsidP="00C2301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Исход</w:t>
            </w:r>
            <w:r w:rsidR="00F34B7A" w:rsidRPr="003E410F">
              <w:rPr>
                <w:sz w:val="22"/>
                <w:szCs w:val="22"/>
              </w:rPr>
              <w:t>: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выздоровление без последствий</w:t>
            </w:r>
          </w:p>
          <w:p w:rsidR="00F34B7A" w:rsidRPr="003E410F" w:rsidRDefault="00F34B7A" w:rsidP="00C23014">
            <w:pPr>
              <w:tabs>
                <w:tab w:val="num" w:pos="252"/>
              </w:tabs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улучшение состояния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выздоровление с последствиями (указать)</w:t>
            </w:r>
          </w:p>
          <w:p w:rsidR="00F34B7A" w:rsidRPr="003E410F" w:rsidRDefault="003E410F" w:rsidP="00C23014">
            <w:pPr>
              <w:spacing w:line="220" w:lineRule="exact"/>
              <w:ind w:left="175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lastRenderedPageBreak/>
              <w:sym w:font="Wingdings" w:char="F0A8"/>
            </w:r>
            <w:r w:rsidRPr="003E410F">
              <w:rPr>
                <w:sz w:val="22"/>
                <w:szCs w:val="22"/>
              </w:rPr>
              <w:t xml:space="preserve"> </w:t>
            </w:r>
            <w:r w:rsidRPr="003E410F">
              <w:rPr>
                <w:spacing w:val="-4"/>
                <w:sz w:val="22"/>
                <w:szCs w:val="22"/>
              </w:rPr>
              <w:t>состояние без изменений (еще не выздоровел)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</w:t>
            </w:r>
            <w:proofErr w:type="gramStart"/>
            <w:r w:rsidRPr="003E410F">
              <w:rPr>
                <w:spacing w:val="-8"/>
                <w:sz w:val="22"/>
                <w:szCs w:val="22"/>
              </w:rPr>
              <w:t>смерть</w:t>
            </w:r>
            <w:proofErr w:type="gramEnd"/>
            <w:r w:rsidRPr="003E410F">
              <w:rPr>
                <w:spacing w:val="-8"/>
                <w:sz w:val="22"/>
                <w:szCs w:val="22"/>
              </w:rPr>
              <w:t xml:space="preserve"> возможно связана с нежелательной реакцией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</w:t>
            </w:r>
            <w:r w:rsidRPr="003E410F">
              <w:rPr>
                <w:spacing w:val="-4"/>
                <w:sz w:val="22"/>
                <w:szCs w:val="22"/>
              </w:rPr>
              <w:t>смерть не связана с нежелательной реакцией</w:t>
            </w:r>
          </w:p>
          <w:p w:rsidR="00F34B7A" w:rsidRPr="003E410F" w:rsidRDefault="00F34B7A" w:rsidP="00C23014">
            <w:pPr>
              <w:spacing w:line="220" w:lineRule="exact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исход не известен</w:t>
            </w:r>
          </w:p>
        </w:tc>
      </w:tr>
      <w:tr w:rsidR="00F34B7A" w:rsidRPr="003E410F" w:rsidTr="00F34B7A">
        <w:trPr>
          <w:trHeight w:val="726"/>
        </w:trPr>
        <w:tc>
          <w:tcPr>
            <w:tcW w:w="467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lastRenderedPageBreak/>
              <w:t>Предпринятые меры: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без лечения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отмена подозреваемого </w:t>
            </w:r>
            <w:r w:rsidR="00EF41EE" w:rsidRPr="003E410F">
              <w:rPr>
                <w:sz w:val="22"/>
                <w:szCs w:val="22"/>
              </w:rPr>
              <w:t>препарата</w:t>
            </w:r>
          </w:p>
          <w:p w:rsidR="00EF41EE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снижение дозы подозреваемого лекарственного</w:t>
            </w:r>
            <w:r w:rsidR="00EF41EE" w:rsidRPr="003E410F">
              <w:rPr>
                <w:sz w:val="22"/>
                <w:szCs w:val="22"/>
              </w:rPr>
              <w:t xml:space="preserve"> препарата 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отмена сопутствующего лечения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применение медикаментозной терапии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немедик</w:t>
            </w:r>
            <w:r w:rsidR="00C7703D" w:rsidRPr="003E410F">
              <w:rPr>
                <w:sz w:val="22"/>
                <w:szCs w:val="22"/>
              </w:rPr>
              <w:t>аментозная терапия (в том числе</w:t>
            </w:r>
            <w:r w:rsidRPr="003E410F">
              <w:rPr>
                <w:sz w:val="22"/>
                <w:szCs w:val="22"/>
              </w:rPr>
              <w:t xml:space="preserve"> хирургическое вмешательство)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другое, указать</w:t>
            </w:r>
          </w:p>
          <w:p w:rsidR="00F34B7A" w:rsidRPr="003E410F" w:rsidRDefault="00F34B7A" w:rsidP="00C23014">
            <w:pPr>
              <w:spacing w:after="120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  _______________________________________</w:t>
            </w:r>
          </w:p>
        </w:tc>
        <w:tc>
          <w:tcPr>
            <w:tcW w:w="482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34B7A" w:rsidRPr="003E410F" w:rsidRDefault="00F34B7A" w:rsidP="003E410F">
            <w:pPr>
              <w:tabs>
                <w:tab w:val="left" w:pos="4308"/>
              </w:tabs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 xml:space="preserve">Лекарственные </w:t>
            </w:r>
            <w:r w:rsidR="00EF41EE" w:rsidRPr="003E410F">
              <w:rPr>
                <w:sz w:val="22"/>
                <w:szCs w:val="22"/>
              </w:rPr>
              <w:t>препараты</w:t>
            </w:r>
            <w:r w:rsidRPr="003E410F">
              <w:rPr>
                <w:sz w:val="22"/>
                <w:szCs w:val="22"/>
              </w:rPr>
              <w:t xml:space="preserve">, применяемые для купирования нежелательной реакции (если потребовалась)  </w:t>
            </w:r>
          </w:p>
          <w:p w:rsidR="00F34B7A" w:rsidRPr="003E410F" w:rsidRDefault="00F34B7A" w:rsidP="00C2301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34B7A" w:rsidRPr="003E410F" w:rsidRDefault="00F34B7A" w:rsidP="00C23014">
      <w:pPr>
        <w:rPr>
          <w:sz w:val="22"/>
          <w:szCs w:val="22"/>
        </w:rPr>
        <w:sectPr w:rsidR="00F34B7A" w:rsidRPr="003E410F" w:rsidSect="00951175">
          <w:footerReference w:type="default" r:id="rId9"/>
          <w:type w:val="continuous"/>
          <w:pgSz w:w="11906" w:h="16838" w:code="9"/>
          <w:pgMar w:top="1276" w:right="851" w:bottom="851" w:left="1418" w:header="720" w:footer="95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  <w:bookmarkStart w:id="0" w:name="_GoBack"/>
      <w:bookmarkEnd w:id="0"/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821"/>
      </w:tblGrid>
      <w:tr w:rsidR="00F34B7A" w:rsidRPr="003E410F" w:rsidTr="00F34B7A">
        <w:trPr>
          <w:trHeight w:val="726"/>
        </w:trPr>
        <w:tc>
          <w:tcPr>
            <w:tcW w:w="4676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lastRenderedPageBreak/>
              <w:t>Критерий отнесения к серьезным</w:t>
            </w:r>
            <w:r w:rsidR="00EA7E82">
              <w:rPr>
                <w:sz w:val="22"/>
                <w:szCs w:val="22"/>
              </w:rPr>
              <w:t xml:space="preserve"> нежелательным реакциям (отметить</w:t>
            </w:r>
            <w:r w:rsidRPr="003E410F">
              <w:rPr>
                <w:sz w:val="22"/>
                <w:szCs w:val="22"/>
              </w:rPr>
              <w:t>, если это подходит):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смерть</w:t>
            </w:r>
          </w:p>
          <w:p w:rsidR="00F34B7A" w:rsidRPr="003E410F" w:rsidRDefault="00F34B7A" w:rsidP="003E410F">
            <w:pPr>
              <w:tabs>
                <w:tab w:val="num" w:pos="252"/>
              </w:tabs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угроза жизни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госпитализация или ее продление</w:t>
            </w:r>
          </w:p>
          <w:p w:rsidR="00F34B7A" w:rsidRPr="003E410F" w:rsidRDefault="00F34B7A" w:rsidP="003E410F">
            <w:pPr>
              <w:tabs>
                <w:tab w:val="num" w:pos="252"/>
              </w:tabs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врожденные аномалии  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инвалидность / нетрудоспособность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</w:t>
            </w:r>
            <w:r w:rsidRPr="003E410F">
              <w:rPr>
                <w:spacing w:val="-2"/>
                <w:sz w:val="22"/>
                <w:szCs w:val="22"/>
              </w:rPr>
              <w:t>необходимость медицинского вмешательства для предотвращения вышеперечисленных состояний</w:t>
            </w:r>
          </w:p>
          <w:p w:rsidR="00F34B7A" w:rsidRPr="003E410F" w:rsidRDefault="00F34B7A" w:rsidP="003E410F">
            <w:pPr>
              <w:tabs>
                <w:tab w:val="num" w:pos="252"/>
              </w:tabs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неприменимо</w:t>
            </w:r>
          </w:p>
        </w:tc>
        <w:tc>
          <w:tcPr>
            <w:tcW w:w="4821" w:type="dxa"/>
            <w:tcBorders>
              <w:right w:val="single" w:sz="12" w:space="0" w:color="auto"/>
            </w:tcBorders>
          </w:tcPr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Отмечено ли по</w:t>
            </w:r>
            <w:r w:rsidR="00C7703D" w:rsidRPr="003E410F">
              <w:rPr>
                <w:sz w:val="22"/>
                <w:szCs w:val="22"/>
              </w:rPr>
              <w:t xml:space="preserve">вторение нежелательной реакции </w:t>
            </w:r>
            <w:r w:rsidRPr="003E410F">
              <w:rPr>
                <w:sz w:val="22"/>
                <w:szCs w:val="22"/>
              </w:rPr>
              <w:t xml:space="preserve">после повторного назначения лекарственного </w:t>
            </w:r>
            <w:r w:rsidR="00EF41EE" w:rsidRPr="003E410F">
              <w:rPr>
                <w:sz w:val="22"/>
                <w:szCs w:val="22"/>
              </w:rPr>
              <w:t>препарата</w:t>
            </w:r>
            <w:r w:rsidRPr="003E410F">
              <w:rPr>
                <w:sz w:val="22"/>
                <w:szCs w:val="22"/>
              </w:rPr>
              <w:t>: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возобновление нежелательной реакции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отсутствие нежелательной реакции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повторно не назначалось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отсутствие нежелательной реакции при снижении дозы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неизвестно</w:t>
            </w:r>
          </w:p>
        </w:tc>
      </w:tr>
    </w:tbl>
    <w:p w:rsidR="00F34B7A" w:rsidRPr="003E410F" w:rsidRDefault="00F34B7A" w:rsidP="00C23014">
      <w:pPr>
        <w:tabs>
          <w:tab w:val="left" w:pos="4308"/>
        </w:tabs>
        <w:rPr>
          <w:sz w:val="22"/>
          <w:szCs w:val="22"/>
        </w:rPr>
        <w:sectPr w:rsidR="00F34B7A" w:rsidRPr="003E410F" w:rsidSect="00951175">
          <w:type w:val="continuous"/>
          <w:pgSz w:w="11906" w:h="16838" w:code="9"/>
          <w:pgMar w:top="1276" w:right="851" w:bottom="851" w:left="1418" w:header="720" w:footer="95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F34B7A" w:rsidRPr="003E410F" w:rsidTr="00F34B7A">
        <w:trPr>
          <w:trHeight w:val="880"/>
        </w:trPr>
        <w:tc>
          <w:tcPr>
            <w:tcW w:w="9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4B7A" w:rsidRPr="003E410F" w:rsidRDefault="00EF41EE" w:rsidP="003E410F">
            <w:pPr>
              <w:tabs>
                <w:tab w:val="left" w:pos="4308"/>
              </w:tabs>
              <w:jc w:val="both"/>
              <w:rPr>
                <w:sz w:val="22"/>
                <w:szCs w:val="22"/>
              </w:rPr>
            </w:pPr>
            <w:proofErr w:type="gramStart"/>
            <w:r w:rsidRPr="003E410F">
              <w:rPr>
                <w:sz w:val="22"/>
                <w:szCs w:val="22"/>
              </w:rPr>
              <w:lastRenderedPageBreak/>
              <w:t>Подозреваемое</w:t>
            </w:r>
            <w:proofErr w:type="gramEnd"/>
            <w:r w:rsidRPr="003E410F">
              <w:rPr>
                <w:sz w:val="22"/>
                <w:szCs w:val="22"/>
              </w:rPr>
              <w:t xml:space="preserve"> лекарственный</w:t>
            </w:r>
            <w:r w:rsidR="00F34B7A" w:rsidRPr="003E410F">
              <w:rPr>
                <w:sz w:val="22"/>
                <w:szCs w:val="22"/>
              </w:rPr>
              <w:t xml:space="preserve"> </w:t>
            </w:r>
            <w:r w:rsidRPr="003E410F">
              <w:rPr>
                <w:sz w:val="22"/>
                <w:szCs w:val="22"/>
              </w:rPr>
              <w:t>препарат</w:t>
            </w:r>
            <w:r w:rsidR="00F34B7A" w:rsidRPr="003E410F">
              <w:rPr>
                <w:sz w:val="22"/>
                <w:szCs w:val="22"/>
              </w:rPr>
              <w:t xml:space="preserve"> применяется в:</w:t>
            </w:r>
          </w:p>
          <w:p w:rsidR="00F34B7A" w:rsidRPr="003E410F" w:rsidRDefault="00F34B7A" w:rsidP="003E410F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медицинской практике </w:t>
            </w:r>
          </w:p>
          <w:p w:rsidR="00F34B7A" w:rsidRPr="003E410F" w:rsidRDefault="00F34B7A" w:rsidP="003E410F">
            <w:pPr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sym w:font="Wingdings" w:char="F0A8"/>
            </w:r>
            <w:r w:rsidRPr="003E410F">
              <w:rPr>
                <w:sz w:val="22"/>
                <w:szCs w:val="22"/>
              </w:rPr>
              <w:t xml:space="preserve"> клинических </w:t>
            </w:r>
            <w:proofErr w:type="gramStart"/>
            <w:r w:rsidRPr="003E410F">
              <w:rPr>
                <w:sz w:val="22"/>
                <w:szCs w:val="22"/>
              </w:rPr>
              <w:t>испытания</w:t>
            </w:r>
            <w:r w:rsidR="003E410F">
              <w:rPr>
                <w:sz w:val="22"/>
                <w:szCs w:val="22"/>
              </w:rPr>
              <w:t>х</w:t>
            </w:r>
            <w:proofErr w:type="gramEnd"/>
            <w:r w:rsidR="003E410F">
              <w:rPr>
                <w:sz w:val="22"/>
                <w:szCs w:val="22"/>
              </w:rPr>
              <w:t xml:space="preserve"> (номер протокола клинического </w:t>
            </w:r>
            <w:r w:rsidRPr="003E410F">
              <w:rPr>
                <w:sz w:val="22"/>
                <w:szCs w:val="22"/>
              </w:rPr>
              <w:t>испытания)</w:t>
            </w:r>
          </w:p>
        </w:tc>
      </w:tr>
      <w:tr w:rsidR="00F34B7A" w:rsidRPr="003E410F" w:rsidTr="00F34B7A">
        <w:trPr>
          <w:trHeight w:val="4683"/>
        </w:trPr>
        <w:tc>
          <w:tcPr>
            <w:tcW w:w="9497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4B7A" w:rsidRPr="003E410F" w:rsidRDefault="00F34B7A" w:rsidP="00C23014">
            <w:pPr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Важная дополнительная информация</w:t>
            </w:r>
          </w:p>
          <w:p w:rsidR="00F34B7A" w:rsidRPr="003E410F" w:rsidRDefault="00F34B7A" w:rsidP="00C23014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Данные клинических, лабораторных, рентгенологических исследований и аутопсии, включая определение концентрации лекарственных сре</w:t>
            </w:r>
            <w:proofErr w:type="gramStart"/>
            <w:r w:rsidRPr="003E410F">
              <w:rPr>
                <w:sz w:val="22"/>
                <w:szCs w:val="22"/>
              </w:rPr>
              <w:t>дств в кр</w:t>
            </w:r>
            <w:proofErr w:type="gramEnd"/>
            <w:r w:rsidRPr="003E410F">
              <w:rPr>
                <w:sz w:val="22"/>
                <w:szCs w:val="22"/>
              </w:rPr>
              <w:t>ови (тканях), если таковые имеются и связаны с неже</w:t>
            </w:r>
            <w:r w:rsidR="00EA7E82">
              <w:rPr>
                <w:sz w:val="22"/>
                <w:szCs w:val="22"/>
              </w:rPr>
              <w:t>лательной реакцией (привести</w:t>
            </w:r>
            <w:r w:rsidRPr="003E410F">
              <w:rPr>
                <w:sz w:val="22"/>
                <w:szCs w:val="22"/>
              </w:rPr>
              <w:t xml:space="preserve"> даты):</w:t>
            </w:r>
          </w:p>
          <w:p w:rsidR="00F34B7A" w:rsidRDefault="003E410F" w:rsidP="00C2301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_____________________________________________________________________________________</w:t>
            </w:r>
          </w:p>
          <w:p w:rsidR="003E410F" w:rsidRPr="003E410F" w:rsidRDefault="003E410F" w:rsidP="00C2301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_____________________________________________________________________________________</w:t>
            </w:r>
          </w:p>
          <w:p w:rsidR="00F34B7A" w:rsidRPr="003E410F" w:rsidRDefault="003E410F" w:rsidP="00C2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34B7A" w:rsidRPr="003E410F">
              <w:rPr>
                <w:sz w:val="22"/>
                <w:szCs w:val="22"/>
              </w:rPr>
              <w:t>намнестические данные:</w:t>
            </w:r>
          </w:p>
          <w:p w:rsidR="00F34B7A" w:rsidRPr="003E410F" w:rsidRDefault="003E410F" w:rsidP="00C2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34B7A" w:rsidRPr="003E410F" w:rsidRDefault="003E410F" w:rsidP="00C2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34B7A" w:rsidRPr="003E410F" w:rsidRDefault="00F34B7A" w:rsidP="00C23014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Подозреваемые лекарственные взаимодействия:</w:t>
            </w:r>
          </w:p>
          <w:p w:rsidR="00F34B7A" w:rsidRPr="003E410F" w:rsidRDefault="003E410F" w:rsidP="00C230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34B7A" w:rsidRPr="00EA7E82" w:rsidRDefault="00EA7E82" w:rsidP="00C2301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_____________________________________________________________________________________</w:t>
            </w:r>
          </w:p>
          <w:p w:rsidR="00F34B7A" w:rsidRPr="003E410F" w:rsidRDefault="00F34B7A" w:rsidP="00C23014">
            <w:pPr>
              <w:jc w:val="both"/>
              <w:rPr>
                <w:sz w:val="22"/>
                <w:szCs w:val="22"/>
              </w:rPr>
            </w:pPr>
            <w:r w:rsidRPr="003E410F">
              <w:rPr>
                <w:sz w:val="22"/>
                <w:szCs w:val="22"/>
              </w:rPr>
              <w:t>Для врожденных аномалий указать все другие Л</w:t>
            </w:r>
            <w:r w:rsidR="009633AF" w:rsidRPr="003E410F">
              <w:rPr>
                <w:sz w:val="22"/>
                <w:szCs w:val="22"/>
              </w:rPr>
              <w:t>П</w:t>
            </w:r>
            <w:r w:rsidRPr="003E410F">
              <w:rPr>
                <w:sz w:val="22"/>
                <w:szCs w:val="22"/>
              </w:rPr>
              <w:t>, принимаемые во время беременности, а также дату последней менструации:</w:t>
            </w:r>
          </w:p>
          <w:p w:rsidR="00F34B7A" w:rsidRPr="003E410F" w:rsidRDefault="003E410F" w:rsidP="00C230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34B7A" w:rsidRPr="003E410F" w:rsidRDefault="003E410F" w:rsidP="00C230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34B7A" w:rsidRPr="003E410F" w:rsidRDefault="003E410F" w:rsidP="00C230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Предлагаются</w:t>
            </w:r>
            <w:r w:rsidR="00F34B7A" w:rsidRPr="003E410F">
              <w:rPr>
                <w:sz w:val="22"/>
                <w:szCs w:val="22"/>
              </w:rPr>
              <w:t xml:space="preserve"> дополнительные страницы, если это необходимо</w:t>
            </w:r>
          </w:p>
        </w:tc>
      </w:tr>
    </w:tbl>
    <w:p w:rsidR="00F34B7A" w:rsidRPr="00F34B7A" w:rsidRDefault="00F34B7A" w:rsidP="00F34B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5CA" w:rsidRDefault="00F34B7A" w:rsidP="00F34B7A">
      <w:pPr>
        <w:pStyle w:val="ad"/>
        <w:rPr>
          <w:rFonts w:ascii="Times New Roman" w:hAnsi="Times New Roman"/>
          <w:sz w:val="24"/>
          <w:szCs w:val="24"/>
        </w:rPr>
      </w:pPr>
      <w:r w:rsidRPr="00F34B7A">
        <w:rPr>
          <w:rFonts w:ascii="Times New Roman" w:hAnsi="Times New Roman"/>
          <w:sz w:val="24"/>
          <w:szCs w:val="24"/>
        </w:rPr>
        <w:t>____    _____________ 20___ г.                           ____</w:t>
      </w:r>
      <w:r w:rsidR="003E410F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3E410F" w:rsidRPr="003E410F" w:rsidRDefault="003E410F" w:rsidP="00F34B7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410F">
        <w:rPr>
          <w:rFonts w:ascii="Times New Roman" w:hAnsi="Times New Roman"/>
        </w:rPr>
        <w:t>(подпись)</w:t>
      </w:r>
    </w:p>
    <w:sectPr w:rsidR="003E410F" w:rsidRPr="003E410F" w:rsidSect="00F34B7A">
      <w:headerReference w:type="default" r:id="rId10"/>
      <w:type w:val="continuous"/>
      <w:pgSz w:w="11906" w:h="16838" w:code="9"/>
      <w:pgMar w:top="1276" w:right="851" w:bottom="851" w:left="1418" w:header="720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F8" w:rsidRDefault="00790EF8">
      <w:r>
        <w:separator/>
      </w:r>
    </w:p>
  </w:endnote>
  <w:endnote w:type="continuationSeparator" w:id="0">
    <w:p w:rsidR="00790EF8" w:rsidRDefault="0079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630"/>
      <w:gridCol w:w="1938"/>
    </w:tblGrid>
    <w:tr w:rsidR="00855C84" w:rsidRPr="003903F6" w:rsidTr="00951175">
      <w:trPr>
        <w:cantSplit/>
      </w:trPr>
      <w:tc>
        <w:tcPr>
          <w:tcW w:w="7630" w:type="dxa"/>
          <w:tcBorders>
            <w:right w:val="nil"/>
          </w:tcBorders>
        </w:tcPr>
        <w:p w:rsidR="00855C84" w:rsidRPr="003903F6" w:rsidRDefault="00855C84" w:rsidP="00B851F6">
          <w:pPr>
            <w:pStyle w:val="a5"/>
          </w:pPr>
        </w:p>
      </w:tc>
      <w:tc>
        <w:tcPr>
          <w:tcW w:w="1938" w:type="dxa"/>
          <w:tcBorders>
            <w:top w:val="single" w:sz="4" w:space="0" w:color="auto"/>
            <w:left w:val="nil"/>
            <w:bottom w:val="nil"/>
          </w:tcBorders>
        </w:tcPr>
        <w:p w:rsidR="00855C84" w:rsidRPr="003903F6" w:rsidRDefault="00855C84" w:rsidP="00B851F6">
          <w:pPr>
            <w:pStyle w:val="a5"/>
          </w:pPr>
        </w:p>
      </w:tc>
    </w:tr>
    <w:tr w:rsidR="00855C84" w:rsidRPr="003903F6" w:rsidTr="00951175">
      <w:trPr>
        <w:trHeight w:val="262"/>
      </w:trPr>
      <w:tc>
        <w:tcPr>
          <w:tcW w:w="7630" w:type="dxa"/>
          <w:tcBorders>
            <w:bottom w:val="nil"/>
            <w:right w:val="nil"/>
          </w:tcBorders>
        </w:tcPr>
        <w:p w:rsidR="00855C84" w:rsidRPr="003903F6" w:rsidRDefault="00855C84" w:rsidP="00B851F6">
          <w:pPr>
            <w:pStyle w:val="a5"/>
          </w:pPr>
        </w:p>
      </w:tc>
      <w:tc>
        <w:tcPr>
          <w:tcW w:w="1938" w:type="dxa"/>
          <w:tcBorders>
            <w:top w:val="nil"/>
            <w:left w:val="nil"/>
            <w:bottom w:val="nil"/>
          </w:tcBorders>
        </w:tcPr>
        <w:p w:rsidR="00855C84" w:rsidRPr="003903F6" w:rsidRDefault="00855C84" w:rsidP="00B851F6">
          <w:pPr>
            <w:pStyle w:val="a5"/>
          </w:pPr>
        </w:p>
      </w:tc>
    </w:tr>
    <w:tr w:rsidR="00855C84" w:rsidRPr="003903F6" w:rsidTr="00951175">
      <w:trPr>
        <w:trHeight w:val="276"/>
      </w:trPr>
      <w:tc>
        <w:tcPr>
          <w:tcW w:w="7630" w:type="dxa"/>
          <w:tcBorders>
            <w:top w:val="nil"/>
            <w:bottom w:val="nil"/>
            <w:right w:val="nil"/>
          </w:tcBorders>
        </w:tcPr>
        <w:p w:rsidR="00855C84" w:rsidRPr="003903F6" w:rsidRDefault="00855C84" w:rsidP="00B851F6">
          <w:pPr>
            <w:pStyle w:val="a5"/>
          </w:pPr>
        </w:p>
      </w:tc>
      <w:tc>
        <w:tcPr>
          <w:tcW w:w="1938" w:type="dxa"/>
          <w:tcBorders>
            <w:top w:val="nil"/>
            <w:left w:val="nil"/>
            <w:bottom w:val="nil"/>
          </w:tcBorders>
        </w:tcPr>
        <w:p w:rsidR="00855C84" w:rsidRPr="003903F6" w:rsidRDefault="00855C84" w:rsidP="00B851F6">
          <w:pPr>
            <w:pStyle w:val="a5"/>
            <w:rPr>
              <w:lang w:val="en-US"/>
            </w:rPr>
          </w:pPr>
        </w:p>
      </w:tc>
    </w:tr>
  </w:tbl>
  <w:p w:rsidR="00F34B7A" w:rsidRDefault="00F34B7A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F8" w:rsidRDefault="00790EF8">
      <w:r>
        <w:separator/>
      </w:r>
    </w:p>
  </w:footnote>
  <w:footnote w:type="continuationSeparator" w:id="0">
    <w:p w:rsidR="00790EF8" w:rsidRDefault="0079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639"/>
    </w:tblGrid>
    <w:tr w:rsidR="00855C84" w:rsidTr="00F62970">
      <w:tc>
        <w:tcPr>
          <w:tcW w:w="9639" w:type="dxa"/>
        </w:tcPr>
        <w:p w:rsidR="00855C84" w:rsidRDefault="00855C84" w:rsidP="00855C84">
          <w:pPr>
            <w:pStyle w:val="a4"/>
            <w:tabs>
              <w:tab w:val="clear" w:pos="9355"/>
              <w:tab w:val="left" w:pos="9498"/>
            </w:tabs>
            <w:ind w:right="-108"/>
            <w:jc w:val="right"/>
          </w:pPr>
          <w:r>
            <w:t xml:space="preserve">СОП МИК 059 ред. №1  </w:t>
          </w:r>
        </w:p>
      </w:tc>
    </w:tr>
    <w:tr w:rsidR="00855C84" w:rsidTr="00F62970">
      <w:tc>
        <w:tcPr>
          <w:tcW w:w="9639" w:type="dxa"/>
        </w:tcPr>
        <w:p w:rsidR="00855C84" w:rsidRDefault="00855C84" w:rsidP="00855C84">
          <w:pPr>
            <w:pStyle w:val="a4"/>
            <w:tabs>
              <w:tab w:val="clear" w:pos="9355"/>
              <w:tab w:val="left" w:pos="6072"/>
              <w:tab w:val="left" w:pos="9498"/>
            </w:tabs>
            <w:ind w:right="-108"/>
            <w:jc w:val="center"/>
          </w:pPr>
          <w:r>
            <w:rPr>
              <w:b/>
              <w:bCs/>
              <w:sz w:val="28"/>
              <w:szCs w:val="28"/>
            </w:rPr>
            <w:t>А</w:t>
          </w:r>
          <w:r w:rsidRPr="00B55A1D">
            <w:rPr>
              <w:b/>
              <w:bCs/>
              <w:sz w:val="28"/>
              <w:szCs w:val="28"/>
            </w:rPr>
            <w:t>нализ качества информации, содержащейся в индивидуальных сообщениях о нежелательных реакциях</w:t>
          </w:r>
        </w:p>
      </w:tc>
    </w:tr>
    <w:tr w:rsidR="00855C84" w:rsidTr="00F62970">
      <w:tc>
        <w:tcPr>
          <w:tcW w:w="9639" w:type="dxa"/>
        </w:tcPr>
        <w:p w:rsidR="00855C84" w:rsidRPr="00855C84" w:rsidRDefault="00855C84" w:rsidP="00855C84">
          <w:pPr>
            <w:pStyle w:val="a4"/>
            <w:tabs>
              <w:tab w:val="clear" w:pos="9355"/>
              <w:tab w:val="left" w:pos="6072"/>
              <w:tab w:val="left" w:pos="9498"/>
            </w:tabs>
            <w:ind w:right="-108"/>
            <w:jc w:val="right"/>
            <w:rPr>
              <w:b/>
              <w:bCs/>
              <w:i/>
            </w:rPr>
          </w:pPr>
          <w:r>
            <w:rPr>
              <w:b/>
              <w:bCs/>
              <w:i/>
            </w:rPr>
            <w:t>Приложение №2</w:t>
          </w:r>
        </w:p>
      </w:tc>
    </w:tr>
  </w:tbl>
  <w:p w:rsidR="00855C84" w:rsidRDefault="00855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7AB"/>
    <w:multiLevelType w:val="hybridMultilevel"/>
    <w:tmpl w:val="03BED5F0"/>
    <w:lvl w:ilvl="0" w:tplc="0423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38C0540"/>
    <w:multiLevelType w:val="hybridMultilevel"/>
    <w:tmpl w:val="A3CC4600"/>
    <w:lvl w:ilvl="0" w:tplc="384660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63B7"/>
    <w:multiLevelType w:val="hybridMultilevel"/>
    <w:tmpl w:val="2572FA06"/>
    <w:lvl w:ilvl="0" w:tplc="4970C2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408648E"/>
    <w:multiLevelType w:val="hybridMultilevel"/>
    <w:tmpl w:val="AE5EFB66"/>
    <w:lvl w:ilvl="0" w:tplc="0EF88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83"/>
    <w:rsid w:val="0000430E"/>
    <w:rsid w:val="000169C0"/>
    <w:rsid w:val="000269C3"/>
    <w:rsid w:val="000301FC"/>
    <w:rsid w:val="00033269"/>
    <w:rsid w:val="0003615C"/>
    <w:rsid w:val="0004426D"/>
    <w:rsid w:val="000809D5"/>
    <w:rsid w:val="00094E18"/>
    <w:rsid w:val="000A4A96"/>
    <w:rsid w:val="000C03DE"/>
    <w:rsid w:val="000C07EC"/>
    <w:rsid w:val="000C306D"/>
    <w:rsid w:val="000D65C2"/>
    <w:rsid w:val="000E6E14"/>
    <w:rsid w:val="000E7341"/>
    <w:rsid w:val="00102286"/>
    <w:rsid w:val="001233AB"/>
    <w:rsid w:val="00190961"/>
    <w:rsid w:val="001A35F5"/>
    <w:rsid w:val="001E362F"/>
    <w:rsid w:val="001F392B"/>
    <w:rsid w:val="00203EEE"/>
    <w:rsid w:val="00221710"/>
    <w:rsid w:val="00271D82"/>
    <w:rsid w:val="00275CCB"/>
    <w:rsid w:val="00281691"/>
    <w:rsid w:val="002A2584"/>
    <w:rsid w:val="002A7FC9"/>
    <w:rsid w:val="002C1A1D"/>
    <w:rsid w:val="002E7CFE"/>
    <w:rsid w:val="00312AFC"/>
    <w:rsid w:val="00323D66"/>
    <w:rsid w:val="00341321"/>
    <w:rsid w:val="0035429B"/>
    <w:rsid w:val="00360CAA"/>
    <w:rsid w:val="00392BF5"/>
    <w:rsid w:val="003A14FA"/>
    <w:rsid w:val="003A5E86"/>
    <w:rsid w:val="003B690D"/>
    <w:rsid w:val="003C7140"/>
    <w:rsid w:val="003E410F"/>
    <w:rsid w:val="003F4F91"/>
    <w:rsid w:val="00404DEA"/>
    <w:rsid w:val="0041593C"/>
    <w:rsid w:val="00436905"/>
    <w:rsid w:val="004445C6"/>
    <w:rsid w:val="00457D77"/>
    <w:rsid w:val="00490AA2"/>
    <w:rsid w:val="004954C9"/>
    <w:rsid w:val="004D315B"/>
    <w:rsid w:val="004E7FEF"/>
    <w:rsid w:val="00521B3C"/>
    <w:rsid w:val="00522EA0"/>
    <w:rsid w:val="005245F2"/>
    <w:rsid w:val="005322A7"/>
    <w:rsid w:val="00535187"/>
    <w:rsid w:val="005530E1"/>
    <w:rsid w:val="005637EC"/>
    <w:rsid w:val="005749E9"/>
    <w:rsid w:val="0057539B"/>
    <w:rsid w:val="005A3BE2"/>
    <w:rsid w:val="005B18A1"/>
    <w:rsid w:val="005B6475"/>
    <w:rsid w:val="005D4E19"/>
    <w:rsid w:val="00602233"/>
    <w:rsid w:val="0063771E"/>
    <w:rsid w:val="00642CB4"/>
    <w:rsid w:val="00647062"/>
    <w:rsid w:val="00651647"/>
    <w:rsid w:val="00655F6B"/>
    <w:rsid w:val="00717AC0"/>
    <w:rsid w:val="00720DCA"/>
    <w:rsid w:val="00721ED7"/>
    <w:rsid w:val="00765F27"/>
    <w:rsid w:val="007702D4"/>
    <w:rsid w:val="00773DBE"/>
    <w:rsid w:val="00790EF8"/>
    <w:rsid w:val="00794B68"/>
    <w:rsid w:val="0079739D"/>
    <w:rsid w:val="007C2621"/>
    <w:rsid w:val="007D0D1E"/>
    <w:rsid w:val="007D119C"/>
    <w:rsid w:val="007D327C"/>
    <w:rsid w:val="007E5073"/>
    <w:rsid w:val="00802B4A"/>
    <w:rsid w:val="00833A50"/>
    <w:rsid w:val="00842078"/>
    <w:rsid w:val="00855C84"/>
    <w:rsid w:val="00867F67"/>
    <w:rsid w:val="00870EFE"/>
    <w:rsid w:val="008779B8"/>
    <w:rsid w:val="0088306C"/>
    <w:rsid w:val="00885561"/>
    <w:rsid w:val="008A180D"/>
    <w:rsid w:val="008A3C96"/>
    <w:rsid w:val="008A6A4A"/>
    <w:rsid w:val="008D0588"/>
    <w:rsid w:val="008F1B6F"/>
    <w:rsid w:val="009009DC"/>
    <w:rsid w:val="00913A68"/>
    <w:rsid w:val="009338FC"/>
    <w:rsid w:val="00933D88"/>
    <w:rsid w:val="009366C2"/>
    <w:rsid w:val="009422D9"/>
    <w:rsid w:val="00951175"/>
    <w:rsid w:val="009633AF"/>
    <w:rsid w:val="00963C8B"/>
    <w:rsid w:val="00970165"/>
    <w:rsid w:val="0097313F"/>
    <w:rsid w:val="0098780B"/>
    <w:rsid w:val="00990633"/>
    <w:rsid w:val="009A2178"/>
    <w:rsid w:val="009B1BD8"/>
    <w:rsid w:val="009F012F"/>
    <w:rsid w:val="00A05043"/>
    <w:rsid w:val="00A05122"/>
    <w:rsid w:val="00A30204"/>
    <w:rsid w:val="00A447A7"/>
    <w:rsid w:val="00AE67F4"/>
    <w:rsid w:val="00AF722F"/>
    <w:rsid w:val="00B04B50"/>
    <w:rsid w:val="00B0610F"/>
    <w:rsid w:val="00B557A9"/>
    <w:rsid w:val="00B741D0"/>
    <w:rsid w:val="00B74B68"/>
    <w:rsid w:val="00B7669D"/>
    <w:rsid w:val="00B851F6"/>
    <w:rsid w:val="00BB4F83"/>
    <w:rsid w:val="00BD6BA9"/>
    <w:rsid w:val="00BE50C1"/>
    <w:rsid w:val="00BF1035"/>
    <w:rsid w:val="00BF2886"/>
    <w:rsid w:val="00BF357C"/>
    <w:rsid w:val="00C04396"/>
    <w:rsid w:val="00C1242A"/>
    <w:rsid w:val="00C164F1"/>
    <w:rsid w:val="00C23014"/>
    <w:rsid w:val="00C314EB"/>
    <w:rsid w:val="00C350AA"/>
    <w:rsid w:val="00C415E9"/>
    <w:rsid w:val="00C502EA"/>
    <w:rsid w:val="00C566C4"/>
    <w:rsid w:val="00C61B00"/>
    <w:rsid w:val="00C62A43"/>
    <w:rsid w:val="00C6490D"/>
    <w:rsid w:val="00C65D08"/>
    <w:rsid w:val="00C76D15"/>
    <w:rsid w:val="00C7703D"/>
    <w:rsid w:val="00C94E3B"/>
    <w:rsid w:val="00D334FF"/>
    <w:rsid w:val="00D9293A"/>
    <w:rsid w:val="00DA65CA"/>
    <w:rsid w:val="00E04A85"/>
    <w:rsid w:val="00E055DC"/>
    <w:rsid w:val="00E145FD"/>
    <w:rsid w:val="00E20E1D"/>
    <w:rsid w:val="00E234B5"/>
    <w:rsid w:val="00E262BA"/>
    <w:rsid w:val="00E31E8B"/>
    <w:rsid w:val="00E35743"/>
    <w:rsid w:val="00E46A97"/>
    <w:rsid w:val="00E600FF"/>
    <w:rsid w:val="00E818D3"/>
    <w:rsid w:val="00EA3D21"/>
    <w:rsid w:val="00EA7E82"/>
    <w:rsid w:val="00ED3735"/>
    <w:rsid w:val="00ED744E"/>
    <w:rsid w:val="00EF37A2"/>
    <w:rsid w:val="00EF3C61"/>
    <w:rsid w:val="00EF41EE"/>
    <w:rsid w:val="00F041F9"/>
    <w:rsid w:val="00F207ED"/>
    <w:rsid w:val="00F2381F"/>
    <w:rsid w:val="00F34B7A"/>
    <w:rsid w:val="00F46A0B"/>
    <w:rsid w:val="00F62970"/>
    <w:rsid w:val="00FC2285"/>
    <w:rsid w:val="00FD3C32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C502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21">
    <w:name w:val="Body Text Indent 2"/>
    <w:basedOn w:val="a"/>
    <w:rsid w:val="00E35743"/>
    <w:pPr>
      <w:spacing w:line="360" w:lineRule="auto"/>
      <w:jc w:val="both"/>
    </w:pPr>
    <w:rPr>
      <w:sz w:val="22"/>
      <w:szCs w:val="20"/>
      <w:lang w:val="en-US"/>
    </w:rPr>
  </w:style>
  <w:style w:type="paragraph" w:styleId="a9">
    <w:name w:val="Body Text Indent"/>
    <w:basedOn w:val="a"/>
    <w:rsid w:val="00392BF5"/>
    <w:pPr>
      <w:spacing w:after="120"/>
      <w:ind w:left="283"/>
    </w:pPr>
  </w:style>
  <w:style w:type="table" w:styleId="aa">
    <w:name w:val="Table Grid"/>
    <w:basedOn w:val="a1"/>
    <w:uiPriority w:val="59"/>
    <w:rsid w:val="005B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338F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33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5F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765F2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1pt">
    <w:name w:val="Заголовок 1 Знак + 11 pt"/>
    <w:aliases w:val="малые прописные,После:  6 пт"/>
    <w:rsid w:val="005A3BE2"/>
    <w:rPr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C502E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0">
    <w:name w:val="Сетка таблицы1"/>
    <w:basedOn w:val="a1"/>
    <w:next w:val="aa"/>
    <w:uiPriority w:val="59"/>
    <w:rsid w:val="00C502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A6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C502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21">
    <w:name w:val="Body Text Indent 2"/>
    <w:basedOn w:val="a"/>
    <w:rsid w:val="00E35743"/>
    <w:pPr>
      <w:spacing w:line="360" w:lineRule="auto"/>
      <w:jc w:val="both"/>
    </w:pPr>
    <w:rPr>
      <w:sz w:val="22"/>
      <w:szCs w:val="20"/>
      <w:lang w:val="en-US"/>
    </w:rPr>
  </w:style>
  <w:style w:type="paragraph" w:styleId="a9">
    <w:name w:val="Body Text Indent"/>
    <w:basedOn w:val="a"/>
    <w:rsid w:val="00392BF5"/>
    <w:pPr>
      <w:spacing w:after="120"/>
      <w:ind w:left="283"/>
    </w:pPr>
  </w:style>
  <w:style w:type="table" w:styleId="aa">
    <w:name w:val="Table Grid"/>
    <w:basedOn w:val="a1"/>
    <w:uiPriority w:val="59"/>
    <w:rsid w:val="005B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338F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33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5F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765F2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1pt">
    <w:name w:val="Заголовок 1 Знак + 11 pt"/>
    <w:aliases w:val="малые прописные,После:  6 пт"/>
    <w:rsid w:val="005A3BE2"/>
    <w:rPr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C502E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0">
    <w:name w:val="Сетка таблицы1"/>
    <w:basedOn w:val="a1"/>
    <w:next w:val="aa"/>
    <w:uiPriority w:val="59"/>
    <w:rsid w:val="00C502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A6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C863-A991-4AA9-A8C0-3A4BEE85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 «Минскинтеркапс»</vt:lpstr>
    </vt:vector>
  </TitlesOfParts>
  <Company>MIC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 «Минскинтеркапс»</dc:title>
  <dc:creator>Dima</dc:creator>
  <cp:lastModifiedBy>Надежда Гавриленко</cp:lastModifiedBy>
  <cp:revision>2</cp:revision>
  <cp:lastPrinted>2023-01-11T15:11:00Z</cp:lastPrinted>
  <dcterms:created xsi:type="dcterms:W3CDTF">2024-01-17T12:07:00Z</dcterms:created>
  <dcterms:modified xsi:type="dcterms:W3CDTF">2024-01-17T12:07:00Z</dcterms:modified>
</cp:coreProperties>
</file>